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7C494" w14:textId="77777777" w:rsidR="0024362E" w:rsidRDefault="0024362E" w:rsidP="005933A2">
      <w:pPr>
        <w:rPr>
          <w:rFonts w:ascii="Gill Sans" w:eastAsia="Gill Sans" w:hAnsi="Gill Sans" w:cs="Gill Sans"/>
          <w:b/>
          <w:bCs/>
          <w:smallCaps/>
          <w:color w:val="0067B9"/>
          <w:sz w:val="28"/>
          <w:szCs w:val="28"/>
        </w:rPr>
      </w:pPr>
      <w:bookmarkStart w:id="0" w:name="_Hlk177460532"/>
    </w:p>
    <w:p w14:paraId="213052AD" w14:textId="6D29110E" w:rsidR="005933A2" w:rsidRDefault="005933A2" w:rsidP="005933A2">
      <w:pPr>
        <w:rPr>
          <w:rFonts w:ascii="Gill Sans" w:eastAsia="Gill Sans" w:hAnsi="Gill Sans" w:cs="Gill Sans"/>
          <w:b/>
          <w:bCs/>
          <w:smallCaps/>
          <w:color w:val="0067B9"/>
          <w:sz w:val="28"/>
          <w:szCs w:val="28"/>
        </w:rPr>
      </w:pPr>
      <w:r>
        <w:rPr>
          <w:rFonts w:ascii="Gill Sans" w:eastAsia="Gill Sans" w:hAnsi="Gill Sans" w:cs="Gill Sans"/>
          <w:b/>
          <w:bCs/>
          <w:smallCaps/>
          <w:color w:val="0067B9"/>
          <w:sz w:val="28"/>
          <w:szCs w:val="28"/>
        </w:rPr>
        <w:t xml:space="preserve">TIPS </w:t>
      </w:r>
      <w:r w:rsidR="0061328F">
        <w:rPr>
          <w:rFonts w:ascii="Gill Sans" w:eastAsia="Gill Sans" w:hAnsi="Gill Sans" w:cs="Gill Sans"/>
          <w:b/>
          <w:bCs/>
          <w:smallCaps/>
          <w:color w:val="0067B9"/>
          <w:sz w:val="28"/>
          <w:szCs w:val="28"/>
        </w:rPr>
        <w:t>TO PREPARE THE</w:t>
      </w:r>
      <w:r w:rsidRPr="001335A0">
        <w:rPr>
          <w:rFonts w:ascii="Gill Sans" w:eastAsia="Gill Sans" w:hAnsi="Gill Sans" w:cs="Gill Sans"/>
          <w:b/>
          <w:bCs/>
          <w:smallCaps/>
          <w:color w:val="0067B9"/>
          <w:sz w:val="28"/>
          <w:szCs w:val="28"/>
        </w:rPr>
        <w:t xml:space="preserve"> </w:t>
      </w:r>
      <w:r w:rsidR="00741EC7">
        <w:rPr>
          <w:rFonts w:ascii="Gill Sans" w:eastAsia="Gill Sans" w:hAnsi="Gill Sans" w:cs="Gill Sans"/>
          <w:b/>
          <w:bCs/>
          <w:smallCaps/>
          <w:color w:val="0067B9"/>
          <w:sz w:val="28"/>
          <w:szCs w:val="28"/>
        </w:rPr>
        <w:t>TECHNICAL</w:t>
      </w:r>
      <w:r>
        <w:rPr>
          <w:rFonts w:ascii="Gill Sans" w:eastAsia="Gill Sans" w:hAnsi="Gill Sans" w:cs="Gill Sans"/>
          <w:b/>
          <w:bCs/>
          <w:smallCaps/>
          <w:color w:val="0067B9"/>
          <w:sz w:val="28"/>
          <w:szCs w:val="28"/>
        </w:rPr>
        <w:t xml:space="preserve"> APPLICATION </w:t>
      </w:r>
    </w:p>
    <w:p w14:paraId="725B297E" w14:textId="7C10D739" w:rsidR="006E4BD2" w:rsidRPr="000A6A21" w:rsidRDefault="00A23B1D" w:rsidP="000A6A21">
      <w:pPr>
        <w:spacing w:after="240" w:line="240" w:lineRule="auto"/>
        <w:rPr>
          <w:rFonts w:ascii="Gill Sans" w:eastAsia="Gill Sans" w:hAnsi="Gill Sans" w:cs="Gill Sans"/>
          <w:color w:val="595959"/>
        </w:rPr>
      </w:pPr>
      <w:r w:rsidRPr="0056008A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457C25F" wp14:editId="03BA4D02">
                <wp:simplePos x="0" y="0"/>
                <wp:positionH relativeFrom="margin">
                  <wp:posOffset>3429000</wp:posOffset>
                </wp:positionH>
                <wp:positionV relativeFrom="paragraph">
                  <wp:posOffset>725805</wp:posOffset>
                </wp:positionV>
                <wp:extent cx="2209800" cy="20764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2774F" w14:textId="67C07B3A" w:rsidR="00815CD7" w:rsidRDefault="00815CD7" w:rsidP="00E44C77">
                            <w:pPr>
                              <w:spacing w:after="0" w:line="240" w:lineRule="auto"/>
                              <w:rPr>
                                <w:rFonts w:ascii="Gill Sans" w:eastAsia="Gill Sans" w:hAnsi="Gill Sans" w:cs="Gill Sans"/>
                                <w:b/>
                                <w:color w:val="6C6463"/>
                                <w:sz w:val="18"/>
                                <w:szCs w:val="20"/>
                              </w:rPr>
                            </w:pPr>
                            <w:r w:rsidRPr="00E44C77">
                              <w:rPr>
                                <w:rFonts w:ascii="Gill Sans" w:eastAsia="Gill Sans" w:hAnsi="Gill Sans" w:cs="Gill Sans"/>
                                <w:b/>
                                <w:color w:val="6C6463"/>
                                <w:sz w:val="18"/>
                                <w:szCs w:val="20"/>
                              </w:rPr>
                              <w:t>Structure of the LGHS Technical Volume</w:t>
                            </w:r>
                            <w:r w:rsidR="00E972A0" w:rsidRPr="00E44C77">
                              <w:rPr>
                                <w:rFonts w:ascii="Gill Sans" w:eastAsia="Gill Sans" w:hAnsi="Gill Sans" w:cs="Gill Sans"/>
                                <w:b/>
                                <w:color w:val="6C6463"/>
                                <w:sz w:val="18"/>
                                <w:szCs w:val="20"/>
                              </w:rPr>
                              <w:t xml:space="preserve"> (</w:t>
                            </w:r>
                            <w:proofErr w:type="gramStart"/>
                            <w:r w:rsidR="00E972A0" w:rsidRPr="00E44C77">
                              <w:rPr>
                                <w:rFonts w:ascii="Gill Sans" w:eastAsia="Gill Sans" w:hAnsi="Gill Sans" w:cs="Gill Sans"/>
                                <w:b/>
                                <w:color w:val="6C6463"/>
                                <w:sz w:val="18"/>
                                <w:szCs w:val="20"/>
                              </w:rPr>
                              <w:t>at a glance</w:t>
                            </w:r>
                            <w:proofErr w:type="gramEnd"/>
                            <w:r w:rsidR="00E972A0" w:rsidRPr="00E44C77">
                              <w:rPr>
                                <w:rFonts w:ascii="Gill Sans" w:eastAsia="Gill Sans" w:hAnsi="Gill Sans" w:cs="Gill Sans"/>
                                <w:b/>
                                <w:color w:val="6C6463"/>
                                <w:sz w:val="18"/>
                                <w:szCs w:val="20"/>
                              </w:rPr>
                              <w:t>)</w:t>
                            </w:r>
                            <w:r w:rsidRPr="00E44C77">
                              <w:rPr>
                                <w:rFonts w:ascii="Gill Sans" w:eastAsia="Gill Sans" w:hAnsi="Gill Sans" w:cs="Gill Sans"/>
                                <w:b/>
                                <w:color w:val="6C6463"/>
                                <w:sz w:val="18"/>
                                <w:szCs w:val="20"/>
                              </w:rPr>
                              <w:t>:</w:t>
                            </w:r>
                          </w:p>
                          <w:p w14:paraId="7A0D143B" w14:textId="77777777" w:rsidR="006F2D92" w:rsidRPr="00E44C77" w:rsidRDefault="006F2D92" w:rsidP="00E44C77">
                            <w:pPr>
                              <w:spacing w:after="0" w:line="240" w:lineRule="auto"/>
                              <w:rPr>
                                <w:rFonts w:ascii="Gill Sans" w:eastAsia="Gill Sans" w:hAnsi="Gill Sans" w:cs="Gill Sans"/>
                                <w:b/>
                                <w:color w:val="6C6463"/>
                                <w:sz w:val="18"/>
                                <w:szCs w:val="20"/>
                              </w:rPr>
                            </w:pPr>
                          </w:p>
                          <w:p w14:paraId="2657CECE" w14:textId="77777777" w:rsidR="00815CD7" w:rsidRPr="00124D66" w:rsidRDefault="00815CD7" w:rsidP="00124D66">
                            <w:pPr>
                              <w:spacing w:after="0" w:line="240" w:lineRule="auto"/>
                              <w:rPr>
                                <w:rFonts w:ascii="Gill Sans" w:eastAsia="Gill Sans" w:hAnsi="Gill Sans" w:cs="Gill Sans"/>
                                <w:color w:val="6C6463"/>
                                <w:sz w:val="18"/>
                                <w:szCs w:val="20"/>
                              </w:rPr>
                            </w:pPr>
                            <w:r w:rsidRPr="00124D66">
                              <w:rPr>
                                <w:rFonts w:ascii="Gill Sans" w:eastAsia="Gill Sans" w:hAnsi="Gill Sans" w:cs="Gill Sans"/>
                                <w:color w:val="6C6463"/>
                                <w:sz w:val="18"/>
                                <w:szCs w:val="20"/>
                              </w:rPr>
                              <w:t xml:space="preserve">Cover page, cover </w:t>
                            </w:r>
                            <w:proofErr w:type="gramStart"/>
                            <w:r w:rsidRPr="00124D66">
                              <w:rPr>
                                <w:rFonts w:ascii="Gill Sans" w:eastAsia="Gill Sans" w:hAnsi="Gill Sans" w:cs="Gill Sans"/>
                                <w:color w:val="6C6463"/>
                                <w:sz w:val="18"/>
                                <w:szCs w:val="20"/>
                              </w:rPr>
                              <w:t>letter</w:t>
                            </w:r>
                            <w:proofErr w:type="gramEnd"/>
                            <w:r w:rsidRPr="00124D66">
                              <w:rPr>
                                <w:rFonts w:ascii="Gill Sans" w:eastAsia="Gill Sans" w:hAnsi="Gill Sans" w:cs="Gill Sans"/>
                                <w:color w:val="6C6463"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14:paraId="11A58067" w14:textId="35C2554A" w:rsidR="00815CD7" w:rsidRPr="00124D66" w:rsidRDefault="00594208" w:rsidP="00124D66">
                            <w:pPr>
                              <w:spacing w:after="0" w:line="240" w:lineRule="auto"/>
                              <w:rPr>
                                <w:rFonts w:ascii="Gill Sans" w:eastAsia="Gill Sans" w:hAnsi="Gill Sans" w:cs="Gill Sans"/>
                                <w:color w:val="6C6463"/>
                                <w:sz w:val="18"/>
                                <w:szCs w:val="20"/>
                              </w:rPr>
                            </w:pPr>
                            <w:r w:rsidRPr="00124D66">
                              <w:rPr>
                                <w:rFonts w:ascii="Gill Sans" w:eastAsia="Gill Sans" w:hAnsi="Gill Sans" w:cs="Gill Sans"/>
                                <w:color w:val="6C6463"/>
                                <w:sz w:val="18"/>
                                <w:szCs w:val="20"/>
                              </w:rPr>
                              <w:t>L</w:t>
                            </w:r>
                            <w:r w:rsidR="00815CD7" w:rsidRPr="00124D66">
                              <w:rPr>
                                <w:rFonts w:ascii="Gill Sans" w:eastAsia="Gill Sans" w:hAnsi="Gill Sans" w:cs="Gill Sans"/>
                                <w:color w:val="6C6463"/>
                                <w:sz w:val="18"/>
                                <w:szCs w:val="20"/>
                              </w:rPr>
                              <w:t xml:space="preserve">ist of acronyms </w:t>
                            </w:r>
                            <w:r w:rsidRPr="00124D66">
                              <w:rPr>
                                <w:rFonts w:ascii="Gill Sans" w:eastAsia="Gill Sans" w:hAnsi="Gill Sans" w:cs="Gill Sans"/>
                                <w:color w:val="6C6463"/>
                                <w:sz w:val="18"/>
                                <w:szCs w:val="20"/>
                              </w:rPr>
                              <w:t>(optional)</w:t>
                            </w:r>
                          </w:p>
                          <w:p w14:paraId="153BBD29" w14:textId="77777777" w:rsidR="00815CD7" w:rsidRPr="00124D66" w:rsidRDefault="00815CD7" w:rsidP="00124D66">
                            <w:pPr>
                              <w:spacing w:after="0" w:line="240" w:lineRule="auto"/>
                              <w:rPr>
                                <w:rFonts w:ascii="Gill Sans" w:eastAsia="Gill Sans" w:hAnsi="Gill Sans" w:cs="Gill Sans"/>
                                <w:color w:val="6C6463"/>
                                <w:sz w:val="18"/>
                                <w:szCs w:val="20"/>
                              </w:rPr>
                            </w:pPr>
                            <w:r w:rsidRPr="00124D66">
                              <w:rPr>
                                <w:rFonts w:ascii="Gill Sans" w:eastAsia="Gill Sans" w:hAnsi="Gill Sans" w:cs="Gill Sans"/>
                                <w:color w:val="6C6463"/>
                                <w:sz w:val="18"/>
                                <w:szCs w:val="20"/>
                              </w:rPr>
                              <w:t xml:space="preserve">Executive summary </w:t>
                            </w:r>
                          </w:p>
                          <w:p w14:paraId="2FD47F89" w14:textId="77777777" w:rsidR="00815CD7" w:rsidRPr="00124D66" w:rsidRDefault="00815CD7" w:rsidP="00124D66">
                            <w:pPr>
                              <w:spacing w:after="0" w:line="240" w:lineRule="auto"/>
                              <w:rPr>
                                <w:rFonts w:ascii="Gill Sans" w:eastAsia="Gill Sans" w:hAnsi="Gill Sans" w:cs="Gill Sans"/>
                                <w:color w:val="6C6463"/>
                                <w:sz w:val="18"/>
                                <w:szCs w:val="20"/>
                              </w:rPr>
                            </w:pPr>
                            <w:r w:rsidRPr="00124D66">
                              <w:rPr>
                                <w:rFonts w:ascii="Gill Sans" w:eastAsia="Gill Sans" w:hAnsi="Gill Sans" w:cs="Gill Sans"/>
                                <w:color w:val="6C6463"/>
                                <w:sz w:val="18"/>
                                <w:szCs w:val="20"/>
                              </w:rPr>
                              <w:t xml:space="preserve">Technical Approach </w:t>
                            </w:r>
                          </w:p>
                          <w:p w14:paraId="062D7E5B" w14:textId="77777777" w:rsidR="00815CD7" w:rsidRPr="00124D66" w:rsidRDefault="00815CD7" w:rsidP="00124D66">
                            <w:pPr>
                              <w:spacing w:after="0" w:line="240" w:lineRule="auto"/>
                              <w:rPr>
                                <w:rFonts w:ascii="Gill Sans" w:eastAsia="Gill Sans" w:hAnsi="Gill Sans" w:cs="Gill Sans"/>
                                <w:color w:val="6C6463"/>
                                <w:sz w:val="18"/>
                                <w:szCs w:val="20"/>
                              </w:rPr>
                            </w:pPr>
                            <w:r w:rsidRPr="00124D66">
                              <w:rPr>
                                <w:rFonts w:ascii="Gill Sans" w:eastAsia="Gill Sans" w:hAnsi="Gill Sans" w:cs="Gill Sans"/>
                                <w:color w:val="6C6463"/>
                                <w:sz w:val="18"/>
                                <w:szCs w:val="20"/>
                              </w:rPr>
                              <w:t xml:space="preserve">Management Approach </w:t>
                            </w:r>
                          </w:p>
                          <w:p w14:paraId="1A552125" w14:textId="77777777" w:rsidR="00815CD7" w:rsidRPr="00124D66" w:rsidRDefault="00815CD7" w:rsidP="00124D66">
                            <w:pPr>
                              <w:spacing w:after="0" w:line="240" w:lineRule="auto"/>
                              <w:rPr>
                                <w:rFonts w:ascii="Gill Sans" w:eastAsia="Gill Sans" w:hAnsi="Gill Sans" w:cs="Gill Sans"/>
                                <w:color w:val="6C6463"/>
                                <w:sz w:val="18"/>
                                <w:szCs w:val="20"/>
                              </w:rPr>
                            </w:pPr>
                            <w:r w:rsidRPr="00124D66">
                              <w:rPr>
                                <w:rFonts w:ascii="Gill Sans" w:eastAsia="Gill Sans" w:hAnsi="Gill Sans" w:cs="Gill Sans"/>
                                <w:color w:val="6C6463"/>
                                <w:sz w:val="18"/>
                                <w:szCs w:val="20"/>
                              </w:rPr>
                              <w:t xml:space="preserve">Personnel </w:t>
                            </w:r>
                          </w:p>
                          <w:p w14:paraId="4EE54D7D" w14:textId="77777777" w:rsidR="00815CD7" w:rsidRPr="00124D66" w:rsidRDefault="00815CD7" w:rsidP="00124D66">
                            <w:pPr>
                              <w:spacing w:after="0" w:line="240" w:lineRule="auto"/>
                              <w:rPr>
                                <w:rFonts w:ascii="Gill Sans" w:eastAsia="Gill Sans" w:hAnsi="Gill Sans" w:cs="Gill Sans"/>
                                <w:color w:val="6C6463"/>
                                <w:sz w:val="18"/>
                                <w:szCs w:val="20"/>
                              </w:rPr>
                            </w:pPr>
                            <w:r w:rsidRPr="00124D66">
                              <w:rPr>
                                <w:rFonts w:ascii="Gill Sans" w:eastAsia="Gill Sans" w:hAnsi="Gill Sans" w:cs="Gill Sans"/>
                                <w:color w:val="6C6463"/>
                                <w:sz w:val="18"/>
                                <w:szCs w:val="20"/>
                              </w:rPr>
                              <w:t>Past Performance</w:t>
                            </w:r>
                          </w:p>
                          <w:p w14:paraId="4DDA89B7" w14:textId="652C6C97" w:rsidR="00815CD7" w:rsidRPr="00124D66" w:rsidRDefault="00815CD7" w:rsidP="00124D66">
                            <w:pPr>
                              <w:spacing w:after="0" w:line="240" w:lineRule="auto"/>
                              <w:rPr>
                                <w:rFonts w:ascii="Gill Sans" w:eastAsia="Gill Sans" w:hAnsi="Gill Sans" w:cs="Gill Sans"/>
                                <w:color w:val="6C6463"/>
                                <w:sz w:val="18"/>
                                <w:szCs w:val="20"/>
                              </w:rPr>
                            </w:pPr>
                            <w:r w:rsidRPr="00124D66">
                              <w:rPr>
                                <w:rFonts w:ascii="Gill Sans" w:eastAsia="Gill Sans" w:hAnsi="Gill Sans" w:cs="Gill Sans"/>
                                <w:color w:val="6C6463"/>
                                <w:sz w:val="18"/>
                                <w:szCs w:val="20"/>
                              </w:rPr>
                              <w:t>Annexes</w:t>
                            </w:r>
                            <w:r w:rsidR="00E972A0" w:rsidRPr="00124D66">
                              <w:rPr>
                                <w:rFonts w:ascii="Gill Sans" w:eastAsia="Gill Sans" w:hAnsi="Gill Sans" w:cs="Gill Sans"/>
                                <w:color w:val="6C6463"/>
                                <w:sz w:val="18"/>
                                <w:szCs w:val="20"/>
                              </w:rPr>
                              <w:t>:</w:t>
                            </w:r>
                          </w:p>
                          <w:p w14:paraId="53E216C8" w14:textId="72EF46EA" w:rsidR="00815CD7" w:rsidRPr="00124D66" w:rsidRDefault="00E972A0" w:rsidP="00124D66">
                            <w:pPr>
                              <w:spacing w:after="0" w:line="240" w:lineRule="auto"/>
                              <w:rPr>
                                <w:rFonts w:ascii="Gill Sans" w:eastAsia="Gill Sans" w:hAnsi="Gill Sans" w:cs="Gill Sans"/>
                                <w:color w:val="6C6463"/>
                                <w:sz w:val="18"/>
                                <w:szCs w:val="20"/>
                              </w:rPr>
                            </w:pPr>
                            <w:r w:rsidRPr="00124D66">
                              <w:rPr>
                                <w:rFonts w:ascii="Gill Sans" w:eastAsia="Gill Sans" w:hAnsi="Gill Sans" w:cs="Gill Sans"/>
                                <w:color w:val="6C6463"/>
                                <w:sz w:val="18"/>
                                <w:szCs w:val="20"/>
                              </w:rPr>
                              <w:t xml:space="preserve">Annex A: </w:t>
                            </w:r>
                            <w:r w:rsidR="00815CD7" w:rsidRPr="00124D66">
                              <w:rPr>
                                <w:rFonts w:ascii="Gill Sans" w:eastAsia="Gill Sans" w:hAnsi="Gill Sans" w:cs="Gill Sans"/>
                                <w:color w:val="6C6463"/>
                                <w:sz w:val="18"/>
                                <w:szCs w:val="20"/>
                              </w:rPr>
                              <w:t xml:space="preserve">Illustrative 2-Year Work Plan </w:t>
                            </w:r>
                          </w:p>
                          <w:p w14:paraId="2390E6AD" w14:textId="0095E037" w:rsidR="00815CD7" w:rsidRPr="00124D66" w:rsidRDefault="00E972A0" w:rsidP="00124D66">
                            <w:pPr>
                              <w:spacing w:after="0" w:line="240" w:lineRule="auto"/>
                              <w:rPr>
                                <w:rFonts w:ascii="Gill Sans" w:eastAsia="Gill Sans" w:hAnsi="Gill Sans" w:cs="Gill Sans"/>
                                <w:color w:val="6C6463"/>
                                <w:sz w:val="18"/>
                                <w:szCs w:val="20"/>
                              </w:rPr>
                            </w:pPr>
                            <w:r w:rsidRPr="00124D66">
                              <w:rPr>
                                <w:rFonts w:ascii="Gill Sans" w:eastAsia="Gill Sans" w:hAnsi="Gill Sans" w:cs="Gill Sans"/>
                                <w:color w:val="6C6463"/>
                                <w:sz w:val="18"/>
                                <w:szCs w:val="20"/>
                              </w:rPr>
                              <w:t xml:space="preserve">Annex B: </w:t>
                            </w:r>
                            <w:r w:rsidR="00815CD7" w:rsidRPr="00124D66">
                              <w:rPr>
                                <w:rFonts w:ascii="Gill Sans" w:eastAsia="Gill Sans" w:hAnsi="Gill Sans" w:cs="Gill Sans"/>
                                <w:color w:val="6C6463"/>
                                <w:sz w:val="18"/>
                                <w:szCs w:val="20"/>
                              </w:rPr>
                              <w:t xml:space="preserve">Organizational Chart/Staffing Plan </w:t>
                            </w:r>
                          </w:p>
                          <w:p w14:paraId="37A1733A" w14:textId="455DEF3C" w:rsidR="00815CD7" w:rsidRPr="00124D66" w:rsidRDefault="00E972A0" w:rsidP="00124D66">
                            <w:pPr>
                              <w:spacing w:after="0" w:line="240" w:lineRule="auto"/>
                              <w:rPr>
                                <w:rFonts w:ascii="Gill Sans" w:eastAsia="Gill Sans" w:hAnsi="Gill Sans" w:cs="Gill Sans"/>
                                <w:color w:val="6C6463"/>
                                <w:sz w:val="18"/>
                                <w:szCs w:val="20"/>
                              </w:rPr>
                            </w:pPr>
                            <w:r w:rsidRPr="00124D66">
                              <w:rPr>
                                <w:rFonts w:ascii="Gill Sans" w:eastAsia="Gill Sans" w:hAnsi="Gill Sans" w:cs="Gill Sans"/>
                                <w:color w:val="6C6463"/>
                                <w:sz w:val="18"/>
                                <w:szCs w:val="20"/>
                              </w:rPr>
                              <w:t xml:space="preserve">Annex C: </w:t>
                            </w:r>
                            <w:r w:rsidR="003429B6" w:rsidRPr="00124D66">
                              <w:rPr>
                                <w:rFonts w:ascii="Gill Sans" w:eastAsia="Gill Sans" w:hAnsi="Gill Sans" w:cs="Gill Sans"/>
                                <w:color w:val="6C6463"/>
                                <w:sz w:val="18"/>
                                <w:szCs w:val="20"/>
                              </w:rPr>
                              <w:t>CV</w:t>
                            </w:r>
                            <w:r w:rsidRPr="00124D66">
                              <w:rPr>
                                <w:rFonts w:ascii="Gill Sans" w:eastAsia="Gill Sans" w:hAnsi="Gill Sans" w:cs="Gill Sans"/>
                                <w:color w:val="6C6463"/>
                                <w:sz w:val="18"/>
                                <w:szCs w:val="20"/>
                              </w:rPr>
                              <w:t>s</w:t>
                            </w:r>
                            <w:r w:rsidR="00815CD7" w:rsidRPr="00124D66">
                              <w:rPr>
                                <w:rFonts w:ascii="Gill Sans" w:eastAsia="Gill Sans" w:hAnsi="Gill Sans" w:cs="Gill Sans"/>
                                <w:color w:val="6C6463"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14:paraId="4ECAA49B" w14:textId="77777777" w:rsidR="00815CD7" w:rsidRDefault="00815CD7" w:rsidP="00815C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7C2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57.15pt;width:174pt;height:16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">
                <v:textbox>
                  <w:txbxContent>
                    <w:p w14:paraId="3472774F" w14:textId="67C07B3A" w:rsidR="00815CD7" w:rsidRDefault="00815CD7" w:rsidP="00E44C77">
                      <w:pPr>
                        <w:spacing w:after="0" w:line="240" w:lineRule="auto"/>
                        <w:rPr>
                          <w:rFonts w:ascii="Gill Sans" w:eastAsia="Gill Sans" w:hAnsi="Gill Sans" w:cs="Gill Sans"/>
                          <w:b/>
                          <w:color w:val="6C6463"/>
                          <w:sz w:val="18"/>
                          <w:szCs w:val="20"/>
                        </w:rPr>
                      </w:pPr>
                      <w:r w:rsidRPr="00E44C77">
                        <w:rPr>
                          <w:rFonts w:ascii="Gill Sans" w:eastAsia="Gill Sans" w:hAnsi="Gill Sans" w:cs="Gill Sans"/>
                          <w:b/>
                          <w:color w:val="6C6463"/>
                          <w:sz w:val="18"/>
                          <w:szCs w:val="20"/>
                        </w:rPr>
                        <w:t>Structure of the LGHS Technical Volume</w:t>
                      </w:r>
                      <w:r w:rsidR="00E972A0" w:rsidRPr="00E44C77">
                        <w:rPr>
                          <w:rFonts w:ascii="Gill Sans" w:eastAsia="Gill Sans" w:hAnsi="Gill Sans" w:cs="Gill Sans"/>
                          <w:b/>
                          <w:color w:val="6C6463"/>
                          <w:sz w:val="18"/>
                          <w:szCs w:val="20"/>
                        </w:rPr>
                        <w:t xml:space="preserve"> (at a glance)</w:t>
                      </w:r>
                      <w:r w:rsidRPr="00E44C77">
                        <w:rPr>
                          <w:rFonts w:ascii="Gill Sans" w:eastAsia="Gill Sans" w:hAnsi="Gill Sans" w:cs="Gill Sans"/>
                          <w:b/>
                          <w:color w:val="6C6463"/>
                          <w:sz w:val="18"/>
                          <w:szCs w:val="20"/>
                        </w:rPr>
                        <w:t>:</w:t>
                      </w:r>
                    </w:p>
                    <w:p w14:paraId="7A0D143B" w14:textId="77777777" w:rsidR="006F2D92" w:rsidRPr="00E44C77" w:rsidRDefault="006F2D92" w:rsidP="00E44C77">
                      <w:pPr>
                        <w:spacing w:after="0" w:line="240" w:lineRule="auto"/>
                        <w:rPr>
                          <w:rFonts w:ascii="Gill Sans" w:eastAsia="Gill Sans" w:hAnsi="Gill Sans" w:cs="Gill Sans"/>
                          <w:b/>
                          <w:color w:val="6C6463"/>
                          <w:sz w:val="18"/>
                          <w:szCs w:val="20"/>
                        </w:rPr>
                      </w:pPr>
                    </w:p>
                    <w:p w14:paraId="2657CECE" w14:textId="77777777" w:rsidR="00815CD7" w:rsidRPr="00124D66" w:rsidRDefault="00815CD7" w:rsidP="00124D66">
                      <w:pPr>
                        <w:spacing w:after="0" w:line="240" w:lineRule="auto"/>
                        <w:rPr>
                          <w:rFonts w:ascii="Gill Sans" w:eastAsia="Gill Sans" w:hAnsi="Gill Sans" w:cs="Gill Sans"/>
                          <w:color w:val="6C6463"/>
                          <w:sz w:val="18"/>
                          <w:szCs w:val="20"/>
                        </w:rPr>
                      </w:pPr>
                      <w:r w:rsidRPr="00124D66">
                        <w:rPr>
                          <w:rFonts w:ascii="Gill Sans" w:eastAsia="Gill Sans" w:hAnsi="Gill Sans" w:cs="Gill Sans"/>
                          <w:color w:val="6C6463"/>
                          <w:sz w:val="18"/>
                          <w:szCs w:val="20"/>
                        </w:rPr>
                        <w:t xml:space="preserve">Cover page, cover letter </w:t>
                      </w:r>
                    </w:p>
                    <w:p w14:paraId="11A58067" w14:textId="35C2554A" w:rsidR="00815CD7" w:rsidRPr="00124D66" w:rsidRDefault="00594208" w:rsidP="00124D66">
                      <w:pPr>
                        <w:spacing w:after="0" w:line="240" w:lineRule="auto"/>
                        <w:rPr>
                          <w:rFonts w:ascii="Gill Sans" w:eastAsia="Gill Sans" w:hAnsi="Gill Sans" w:cs="Gill Sans"/>
                          <w:color w:val="6C6463"/>
                          <w:sz w:val="18"/>
                          <w:szCs w:val="20"/>
                        </w:rPr>
                      </w:pPr>
                      <w:r w:rsidRPr="00124D66">
                        <w:rPr>
                          <w:rFonts w:ascii="Gill Sans" w:eastAsia="Gill Sans" w:hAnsi="Gill Sans" w:cs="Gill Sans"/>
                          <w:color w:val="6C6463"/>
                          <w:sz w:val="18"/>
                          <w:szCs w:val="20"/>
                        </w:rPr>
                        <w:t>L</w:t>
                      </w:r>
                      <w:r w:rsidR="00815CD7" w:rsidRPr="00124D66">
                        <w:rPr>
                          <w:rFonts w:ascii="Gill Sans" w:eastAsia="Gill Sans" w:hAnsi="Gill Sans" w:cs="Gill Sans"/>
                          <w:color w:val="6C6463"/>
                          <w:sz w:val="18"/>
                          <w:szCs w:val="20"/>
                        </w:rPr>
                        <w:t xml:space="preserve">ist of acronyms </w:t>
                      </w:r>
                      <w:r w:rsidRPr="00124D66">
                        <w:rPr>
                          <w:rFonts w:ascii="Gill Sans" w:eastAsia="Gill Sans" w:hAnsi="Gill Sans" w:cs="Gill Sans"/>
                          <w:color w:val="6C6463"/>
                          <w:sz w:val="18"/>
                          <w:szCs w:val="20"/>
                        </w:rPr>
                        <w:t>(optional)</w:t>
                      </w:r>
                    </w:p>
                    <w:p w14:paraId="153BBD29" w14:textId="77777777" w:rsidR="00815CD7" w:rsidRPr="00124D66" w:rsidRDefault="00815CD7" w:rsidP="00124D66">
                      <w:pPr>
                        <w:spacing w:after="0" w:line="240" w:lineRule="auto"/>
                        <w:rPr>
                          <w:rFonts w:ascii="Gill Sans" w:eastAsia="Gill Sans" w:hAnsi="Gill Sans" w:cs="Gill Sans"/>
                          <w:color w:val="6C6463"/>
                          <w:sz w:val="18"/>
                          <w:szCs w:val="20"/>
                        </w:rPr>
                      </w:pPr>
                      <w:r w:rsidRPr="00124D66">
                        <w:rPr>
                          <w:rFonts w:ascii="Gill Sans" w:eastAsia="Gill Sans" w:hAnsi="Gill Sans" w:cs="Gill Sans"/>
                          <w:color w:val="6C6463"/>
                          <w:sz w:val="18"/>
                          <w:szCs w:val="20"/>
                        </w:rPr>
                        <w:t xml:space="preserve">Executive summary </w:t>
                      </w:r>
                    </w:p>
                    <w:p w14:paraId="2FD47F89" w14:textId="77777777" w:rsidR="00815CD7" w:rsidRPr="00124D66" w:rsidRDefault="00815CD7" w:rsidP="00124D66">
                      <w:pPr>
                        <w:spacing w:after="0" w:line="240" w:lineRule="auto"/>
                        <w:rPr>
                          <w:rFonts w:ascii="Gill Sans" w:eastAsia="Gill Sans" w:hAnsi="Gill Sans" w:cs="Gill Sans"/>
                          <w:color w:val="6C6463"/>
                          <w:sz w:val="18"/>
                          <w:szCs w:val="20"/>
                        </w:rPr>
                      </w:pPr>
                      <w:r w:rsidRPr="00124D66">
                        <w:rPr>
                          <w:rFonts w:ascii="Gill Sans" w:eastAsia="Gill Sans" w:hAnsi="Gill Sans" w:cs="Gill Sans"/>
                          <w:color w:val="6C6463"/>
                          <w:sz w:val="18"/>
                          <w:szCs w:val="20"/>
                        </w:rPr>
                        <w:t xml:space="preserve">Technical Approach </w:t>
                      </w:r>
                    </w:p>
                    <w:p w14:paraId="062D7E5B" w14:textId="77777777" w:rsidR="00815CD7" w:rsidRPr="00124D66" w:rsidRDefault="00815CD7" w:rsidP="00124D66">
                      <w:pPr>
                        <w:spacing w:after="0" w:line="240" w:lineRule="auto"/>
                        <w:rPr>
                          <w:rFonts w:ascii="Gill Sans" w:eastAsia="Gill Sans" w:hAnsi="Gill Sans" w:cs="Gill Sans"/>
                          <w:color w:val="6C6463"/>
                          <w:sz w:val="18"/>
                          <w:szCs w:val="20"/>
                        </w:rPr>
                      </w:pPr>
                      <w:r w:rsidRPr="00124D66">
                        <w:rPr>
                          <w:rFonts w:ascii="Gill Sans" w:eastAsia="Gill Sans" w:hAnsi="Gill Sans" w:cs="Gill Sans"/>
                          <w:color w:val="6C6463"/>
                          <w:sz w:val="18"/>
                          <w:szCs w:val="20"/>
                        </w:rPr>
                        <w:t xml:space="preserve">Management Approach </w:t>
                      </w:r>
                    </w:p>
                    <w:p w14:paraId="1A552125" w14:textId="77777777" w:rsidR="00815CD7" w:rsidRPr="00124D66" w:rsidRDefault="00815CD7" w:rsidP="00124D66">
                      <w:pPr>
                        <w:spacing w:after="0" w:line="240" w:lineRule="auto"/>
                        <w:rPr>
                          <w:rFonts w:ascii="Gill Sans" w:eastAsia="Gill Sans" w:hAnsi="Gill Sans" w:cs="Gill Sans"/>
                          <w:color w:val="6C6463"/>
                          <w:sz w:val="18"/>
                          <w:szCs w:val="20"/>
                        </w:rPr>
                      </w:pPr>
                      <w:r w:rsidRPr="00124D66">
                        <w:rPr>
                          <w:rFonts w:ascii="Gill Sans" w:eastAsia="Gill Sans" w:hAnsi="Gill Sans" w:cs="Gill Sans"/>
                          <w:color w:val="6C6463"/>
                          <w:sz w:val="18"/>
                          <w:szCs w:val="20"/>
                        </w:rPr>
                        <w:t xml:space="preserve">Personnel </w:t>
                      </w:r>
                    </w:p>
                    <w:p w14:paraId="4EE54D7D" w14:textId="77777777" w:rsidR="00815CD7" w:rsidRPr="00124D66" w:rsidRDefault="00815CD7" w:rsidP="00124D66">
                      <w:pPr>
                        <w:spacing w:after="0" w:line="240" w:lineRule="auto"/>
                        <w:rPr>
                          <w:rFonts w:ascii="Gill Sans" w:eastAsia="Gill Sans" w:hAnsi="Gill Sans" w:cs="Gill Sans"/>
                          <w:color w:val="6C6463"/>
                          <w:sz w:val="18"/>
                          <w:szCs w:val="20"/>
                        </w:rPr>
                      </w:pPr>
                      <w:r w:rsidRPr="00124D66">
                        <w:rPr>
                          <w:rFonts w:ascii="Gill Sans" w:eastAsia="Gill Sans" w:hAnsi="Gill Sans" w:cs="Gill Sans"/>
                          <w:color w:val="6C6463"/>
                          <w:sz w:val="18"/>
                          <w:szCs w:val="20"/>
                        </w:rPr>
                        <w:t>Past Performance</w:t>
                      </w:r>
                    </w:p>
                    <w:p w14:paraId="4DDA89B7" w14:textId="652C6C97" w:rsidR="00815CD7" w:rsidRPr="00124D66" w:rsidRDefault="00815CD7" w:rsidP="00124D66">
                      <w:pPr>
                        <w:spacing w:after="0" w:line="240" w:lineRule="auto"/>
                        <w:rPr>
                          <w:rFonts w:ascii="Gill Sans" w:eastAsia="Gill Sans" w:hAnsi="Gill Sans" w:cs="Gill Sans"/>
                          <w:color w:val="6C6463"/>
                          <w:sz w:val="18"/>
                          <w:szCs w:val="20"/>
                        </w:rPr>
                      </w:pPr>
                      <w:r w:rsidRPr="00124D66">
                        <w:rPr>
                          <w:rFonts w:ascii="Gill Sans" w:eastAsia="Gill Sans" w:hAnsi="Gill Sans" w:cs="Gill Sans"/>
                          <w:color w:val="6C6463"/>
                          <w:sz w:val="18"/>
                          <w:szCs w:val="20"/>
                        </w:rPr>
                        <w:t>Annexes</w:t>
                      </w:r>
                      <w:r w:rsidR="00E972A0" w:rsidRPr="00124D66">
                        <w:rPr>
                          <w:rFonts w:ascii="Gill Sans" w:eastAsia="Gill Sans" w:hAnsi="Gill Sans" w:cs="Gill Sans"/>
                          <w:color w:val="6C6463"/>
                          <w:sz w:val="18"/>
                          <w:szCs w:val="20"/>
                        </w:rPr>
                        <w:t>:</w:t>
                      </w:r>
                    </w:p>
                    <w:p w14:paraId="53E216C8" w14:textId="72EF46EA" w:rsidR="00815CD7" w:rsidRPr="00124D66" w:rsidRDefault="00E972A0" w:rsidP="00124D66">
                      <w:pPr>
                        <w:spacing w:after="0" w:line="240" w:lineRule="auto"/>
                        <w:rPr>
                          <w:rFonts w:ascii="Gill Sans" w:eastAsia="Gill Sans" w:hAnsi="Gill Sans" w:cs="Gill Sans"/>
                          <w:color w:val="6C6463"/>
                          <w:sz w:val="18"/>
                          <w:szCs w:val="20"/>
                        </w:rPr>
                      </w:pPr>
                      <w:r w:rsidRPr="00124D66">
                        <w:rPr>
                          <w:rFonts w:ascii="Gill Sans" w:eastAsia="Gill Sans" w:hAnsi="Gill Sans" w:cs="Gill Sans"/>
                          <w:color w:val="6C6463"/>
                          <w:sz w:val="18"/>
                          <w:szCs w:val="20"/>
                        </w:rPr>
                        <w:t xml:space="preserve">Annex A: </w:t>
                      </w:r>
                      <w:r w:rsidR="00815CD7" w:rsidRPr="00124D66">
                        <w:rPr>
                          <w:rFonts w:ascii="Gill Sans" w:eastAsia="Gill Sans" w:hAnsi="Gill Sans" w:cs="Gill Sans"/>
                          <w:color w:val="6C6463"/>
                          <w:sz w:val="18"/>
                          <w:szCs w:val="20"/>
                        </w:rPr>
                        <w:t xml:space="preserve">Illustrative 2-Year Work Plan </w:t>
                      </w:r>
                    </w:p>
                    <w:p w14:paraId="2390E6AD" w14:textId="0095E037" w:rsidR="00815CD7" w:rsidRPr="00124D66" w:rsidRDefault="00E972A0" w:rsidP="00124D66">
                      <w:pPr>
                        <w:spacing w:after="0" w:line="240" w:lineRule="auto"/>
                        <w:rPr>
                          <w:rFonts w:ascii="Gill Sans" w:eastAsia="Gill Sans" w:hAnsi="Gill Sans" w:cs="Gill Sans"/>
                          <w:color w:val="6C6463"/>
                          <w:sz w:val="18"/>
                          <w:szCs w:val="20"/>
                        </w:rPr>
                      </w:pPr>
                      <w:r w:rsidRPr="00124D66">
                        <w:rPr>
                          <w:rFonts w:ascii="Gill Sans" w:eastAsia="Gill Sans" w:hAnsi="Gill Sans" w:cs="Gill Sans"/>
                          <w:color w:val="6C6463"/>
                          <w:sz w:val="18"/>
                          <w:szCs w:val="20"/>
                        </w:rPr>
                        <w:t xml:space="preserve">Annex B: </w:t>
                      </w:r>
                      <w:r w:rsidR="00815CD7" w:rsidRPr="00124D66">
                        <w:rPr>
                          <w:rFonts w:ascii="Gill Sans" w:eastAsia="Gill Sans" w:hAnsi="Gill Sans" w:cs="Gill Sans"/>
                          <w:color w:val="6C6463"/>
                          <w:sz w:val="18"/>
                          <w:szCs w:val="20"/>
                        </w:rPr>
                        <w:t xml:space="preserve">Organizational Chart/Staffing Plan </w:t>
                      </w:r>
                    </w:p>
                    <w:p w14:paraId="37A1733A" w14:textId="455DEF3C" w:rsidR="00815CD7" w:rsidRPr="00124D66" w:rsidRDefault="00E972A0" w:rsidP="00124D66">
                      <w:pPr>
                        <w:spacing w:after="0" w:line="240" w:lineRule="auto"/>
                        <w:rPr>
                          <w:rFonts w:ascii="Gill Sans" w:eastAsia="Gill Sans" w:hAnsi="Gill Sans" w:cs="Gill Sans"/>
                          <w:color w:val="6C6463"/>
                          <w:sz w:val="18"/>
                          <w:szCs w:val="20"/>
                        </w:rPr>
                      </w:pPr>
                      <w:r w:rsidRPr="00124D66">
                        <w:rPr>
                          <w:rFonts w:ascii="Gill Sans" w:eastAsia="Gill Sans" w:hAnsi="Gill Sans" w:cs="Gill Sans"/>
                          <w:color w:val="6C6463"/>
                          <w:sz w:val="18"/>
                          <w:szCs w:val="20"/>
                        </w:rPr>
                        <w:t xml:space="preserve">Annex C: </w:t>
                      </w:r>
                      <w:r w:rsidR="003429B6" w:rsidRPr="00124D66">
                        <w:rPr>
                          <w:rFonts w:ascii="Gill Sans" w:eastAsia="Gill Sans" w:hAnsi="Gill Sans" w:cs="Gill Sans"/>
                          <w:color w:val="6C6463"/>
                          <w:sz w:val="18"/>
                          <w:szCs w:val="20"/>
                        </w:rPr>
                        <w:t>CV</w:t>
                      </w:r>
                      <w:r w:rsidRPr="00124D66">
                        <w:rPr>
                          <w:rFonts w:ascii="Gill Sans" w:eastAsia="Gill Sans" w:hAnsi="Gill Sans" w:cs="Gill Sans"/>
                          <w:color w:val="6C6463"/>
                          <w:sz w:val="18"/>
                          <w:szCs w:val="20"/>
                        </w:rPr>
                        <w:t>s</w:t>
                      </w:r>
                      <w:r w:rsidR="00815CD7" w:rsidRPr="00124D66">
                        <w:rPr>
                          <w:rFonts w:ascii="Gill Sans" w:eastAsia="Gill Sans" w:hAnsi="Gill Sans" w:cs="Gill Sans"/>
                          <w:color w:val="6C6463"/>
                          <w:sz w:val="18"/>
                          <w:szCs w:val="20"/>
                        </w:rPr>
                        <w:t xml:space="preserve"> </w:t>
                      </w:r>
                    </w:p>
                    <w:p w14:paraId="4ECAA49B" w14:textId="77777777" w:rsidR="00815CD7" w:rsidRDefault="00815CD7" w:rsidP="00815CD7"/>
                  </w:txbxContent>
                </v:textbox>
                <w10:wrap type="square" anchorx="margin"/>
              </v:shape>
            </w:pict>
          </mc:Fallback>
        </mc:AlternateContent>
      </w:r>
      <w:r w:rsidR="00A87EF0" w:rsidRPr="000A6A21">
        <w:rPr>
          <w:rFonts w:ascii="Gill Sans" w:eastAsia="Gill Sans" w:hAnsi="Gill Sans" w:cs="Gill Sans"/>
          <w:color w:val="595959"/>
        </w:rPr>
        <w:t xml:space="preserve">The technical proposal, also referred to as the technical volume, is an opportunity for </w:t>
      </w:r>
      <w:r w:rsidR="00DF5053">
        <w:rPr>
          <w:rFonts w:ascii="Gill Sans" w:eastAsia="Gill Sans" w:hAnsi="Gill Sans" w:cs="Gill Sans"/>
          <w:color w:val="595959"/>
        </w:rPr>
        <w:t xml:space="preserve">Respondents </w:t>
      </w:r>
      <w:r w:rsidR="00A87EF0" w:rsidRPr="000A6A21">
        <w:rPr>
          <w:rFonts w:ascii="Gill Sans" w:eastAsia="Gill Sans" w:hAnsi="Gill Sans" w:cs="Gill Sans"/>
          <w:color w:val="595959"/>
        </w:rPr>
        <w:t xml:space="preserve">to demonstrate </w:t>
      </w:r>
      <w:r w:rsidR="009E6C99" w:rsidRPr="000A6A21">
        <w:rPr>
          <w:rFonts w:ascii="Gill Sans" w:eastAsia="Gill Sans" w:hAnsi="Gill Sans" w:cs="Gill Sans"/>
          <w:color w:val="595959"/>
        </w:rPr>
        <w:t>their</w:t>
      </w:r>
      <w:r w:rsidR="00A87EF0" w:rsidRPr="000A6A21">
        <w:rPr>
          <w:rFonts w:ascii="Gill Sans" w:eastAsia="Gill Sans" w:hAnsi="Gill Sans" w:cs="Gill Sans"/>
          <w:color w:val="595959"/>
        </w:rPr>
        <w:t xml:space="preserve"> understanding of the background and context for the activity and to describe the principles that will guide </w:t>
      </w:r>
      <w:r w:rsidR="009E6C99" w:rsidRPr="000A6A21">
        <w:rPr>
          <w:rFonts w:ascii="Gill Sans" w:eastAsia="Gill Sans" w:hAnsi="Gill Sans" w:cs="Gill Sans"/>
          <w:color w:val="595959"/>
        </w:rPr>
        <w:t>their</w:t>
      </w:r>
      <w:r w:rsidR="00A87EF0" w:rsidRPr="000A6A21">
        <w:rPr>
          <w:rFonts w:ascii="Gill Sans" w:eastAsia="Gill Sans" w:hAnsi="Gill Sans" w:cs="Gill Sans"/>
          <w:color w:val="595959"/>
        </w:rPr>
        <w:t xml:space="preserve"> work, </w:t>
      </w:r>
      <w:r w:rsidR="009E6C99" w:rsidRPr="000A6A21">
        <w:rPr>
          <w:rFonts w:ascii="Gill Sans" w:eastAsia="Gill Sans" w:hAnsi="Gill Sans" w:cs="Gill Sans"/>
          <w:color w:val="595959"/>
        </w:rPr>
        <w:t>their</w:t>
      </w:r>
      <w:r w:rsidR="00A87EF0" w:rsidRPr="000A6A21">
        <w:rPr>
          <w:rFonts w:ascii="Gill Sans" w:eastAsia="Gill Sans" w:hAnsi="Gill Sans" w:cs="Gill Sans"/>
          <w:color w:val="595959"/>
        </w:rPr>
        <w:t xml:space="preserve"> general strategy, a detailed approach to implementing the </w:t>
      </w:r>
      <w:r w:rsidR="00A714F8" w:rsidRPr="000A6A21">
        <w:rPr>
          <w:rFonts w:ascii="Gill Sans" w:eastAsia="Gill Sans" w:hAnsi="Gill Sans" w:cs="Gill Sans"/>
          <w:color w:val="595959"/>
        </w:rPr>
        <w:t>activities</w:t>
      </w:r>
      <w:r w:rsidR="00A87EF0" w:rsidRPr="000A6A21">
        <w:rPr>
          <w:rFonts w:ascii="Gill Sans" w:eastAsia="Gill Sans" w:hAnsi="Gill Sans" w:cs="Gill Sans"/>
          <w:color w:val="595959"/>
        </w:rPr>
        <w:t>, management structure, personnel and qualifications, and institutional capabilities</w:t>
      </w:r>
      <w:r w:rsidR="00467ED7" w:rsidRPr="000A6A21">
        <w:rPr>
          <w:rFonts w:ascii="Gill Sans" w:eastAsia="Gill Sans" w:hAnsi="Gill Sans" w:cs="Gill Sans"/>
          <w:color w:val="595959"/>
        </w:rPr>
        <w:t>/past performance</w:t>
      </w:r>
      <w:r w:rsidR="00A87EF0" w:rsidRPr="000A6A21">
        <w:rPr>
          <w:rFonts w:ascii="Gill Sans" w:eastAsia="Gill Sans" w:hAnsi="Gill Sans" w:cs="Gill Sans"/>
          <w:color w:val="595959"/>
        </w:rPr>
        <w:t>. It is supplemented with annexes like those listed in the text box.</w:t>
      </w:r>
    </w:p>
    <w:p w14:paraId="67E34BEB" w14:textId="77777777" w:rsidR="007E0A56" w:rsidRPr="00BA1696" w:rsidRDefault="007E0A56" w:rsidP="00BA1696">
      <w:pPr>
        <w:spacing w:after="0" w:line="240" w:lineRule="auto"/>
        <w:rPr>
          <w:rFonts w:ascii="Gill Sans" w:eastAsia="Gill Sans" w:hAnsi="Gill Sans" w:cs="Gill Sans"/>
          <w:b/>
          <w:color w:val="595959"/>
        </w:rPr>
      </w:pPr>
      <w:r w:rsidRPr="00BA1696">
        <w:rPr>
          <w:rFonts w:ascii="Gill Sans" w:eastAsia="Gill Sans" w:hAnsi="Gill Sans" w:cs="Gill Sans"/>
          <w:b/>
          <w:color w:val="595959"/>
        </w:rPr>
        <w:t>Qualities of a Good Technical Proposal</w:t>
      </w:r>
    </w:p>
    <w:p w14:paraId="15E46AD0" w14:textId="43C32618" w:rsidR="007E0A56" w:rsidRPr="00966300" w:rsidRDefault="00347975" w:rsidP="00966300">
      <w:pPr>
        <w:spacing w:after="240" w:line="240" w:lineRule="auto"/>
        <w:rPr>
          <w:rFonts w:ascii="Gill Sans" w:eastAsia="Gill Sans" w:hAnsi="Gill Sans" w:cs="Gill Sans"/>
          <w:color w:val="595959"/>
        </w:rPr>
      </w:pPr>
      <w:r w:rsidRPr="00966300">
        <w:rPr>
          <w:rFonts w:ascii="Gill Sans" w:eastAsia="Gill Sans" w:hAnsi="Gill Sans" w:cs="Gill Sans"/>
          <w:color w:val="595959"/>
        </w:rPr>
        <w:t xml:space="preserve">The importance of developing a sound approach to ensure a responsive, interesting, and compelling technical proposal cannot be overemphasized. The overarching structure </w:t>
      </w:r>
      <w:r w:rsidR="00F473D1">
        <w:rPr>
          <w:rFonts w:ascii="Gill Sans" w:eastAsia="Gill Sans" w:hAnsi="Gill Sans" w:cs="Gill Sans"/>
          <w:color w:val="595959"/>
        </w:rPr>
        <w:t>is</w:t>
      </w:r>
      <w:r w:rsidRPr="00966300">
        <w:rPr>
          <w:rFonts w:ascii="Gill Sans" w:eastAsia="Gill Sans" w:hAnsi="Gill Sans" w:cs="Gill Sans"/>
          <w:color w:val="595959"/>
        </w:rPr>
        <w:t xml:space="preserve"> established based on the evaluation criteria, but the substructure can be developed and changed as you develop your approach, strategy, and other decisions. </w:t>
      </w:r>
      <w:r w:rsidR="007E0A56" w:rsidRPr="00966300">
        <w:rPr>
          <w:rFonts w:ascii="Gill Sans" w:eastAsia="Gill Sans" w:hAnsi="Gill Sans" w:cs="Gill Sans"/>
          <w:color w:val="595959"/>
        </w:rPr>
        <w:t xml:space="preserve">The qualities of good technical proposal are universal and not specific to any </w:t>
      </w:r>
      <w:proofErr w:type="gramStart"/>
      <w:r w:rsidR="007E0A56" w:rsidRPr="00966300">
        <w:rPr>
          <w:rFonts w:ascii="Gill Sans" w:eastAsia="Gill Sans" w:hAnsi="Gill Sans" w:cs="Gill Sans"/>
          <w:color w:val="595959"/>
        </w:rPr>
        <w:t>particular sector</w:t>
      </w:r>
      <w:proofErr w:type="gramEnd"/>
      <w:r w:rsidR="007E0A56" w:rsidRPr="00966300">
        <w:rPr>
          <w:rFonts w:ascii="Gill Sans" w:eastAsia="Gill Sans" w:hAnsi="Gill Sans" w:cs="Gill Sans"/>
          <w:color w:val="595959"/>
        </w:rPr>
        <w:t xml:space="preserve"> or type of activity and include:</w:t>
      </w:r>
    </w:p>
    <w:p w14:paraId="76E26B60" w14:textId="064F137C" w:rsidR="007E0A56" w:rsidRPr="0056008A" w:rsidRDefault="007E0A56" w:rsidP="0056008A">
      <w:pPr>
        <w:pStyle w:val="ListParagraph"/>
        <w:numPr>
          <w:ilvl w:val="0"/>
          <w:numId w:val="11"/>
        </w:numPr>
        <w:spacing w:after="240" w:line="240" w:lineRule="auto"/>
        <w:rPr>
          <w:rFonts w:ascii="Gill Sans" w:eastAsia="Gill Sans" w:hAnsi="Gill Sans" w:cs="Gill Sans"/>
          <w:color w:val="595959"/>
        </w:rPr>
      </w:pPr>
      <w:r w:rsidRPr="3D9ABB09">
        <w:rPr>
          <w:rFonts w:ascii="Gill Sans" w:eastAsia="Gill Sans" w:hAnsi="Gill Sans" w:cs="Gill Sans"/>
          <w:color w:val="595959" w:themeColor="text1" w:themeTint="A6"/>
        </w:rPr>
        <w:t xml:space="preserve">Responds to the </w:t>
      </w:r>
      <w:r w:rsidR="00FB6F99" w:rsidRPr="3D9ABB09">
        <w:rPr>
          <w:rFonts w:ascii="Gill Sans" w:eastAsia="Gill Sans" w:hAnsi="Gill Sans" w:cs="Gill Sans"/>
          <w:color w:val="595959" w:themeColor="text1" w:themeTint="A6"/>
        </w:rPr>
        <w:t>evaluation</w:t>
      </w:r>
      <w:r w:rsidRPr="3D9ABB09">
        <w:rPr>
          <w:rFonts w:ascii="Gill Sans" w:eastAsia="Gill Sans" w:hAnsi="Gill Sans" w:cs="Gill Sans"/>
          <w:color w:val="595959" w:themeColor="text1" w:themeTint="A6"/>
        </w:rPr>
        <w:t xml:space="preserve"> criteria, R</w:t>
      </w:r>
      <w:r w:rsidR="00FB6F99" w:rsidRPr="3D9ABB09">
        <w:rPr>
          <w:rFonts w:ascii="Gill Sans" w:eastAsia="Gill Sans" w:hAnsi="Gill Sans" w:cs="Gill Sans"/>
          <w:color w:val="595959" w:themeColor="text1" w:themeTint="A6"/>
        </w:rPr>
        <w:t>FA</w:t>
      </w:r>
      <w:r w:rsidRPr="3D9ABB09">
        <w:rPr>
          <w:rFonts w:ascii="Gill Sans" w:eastAsia="Gill Sans" w:hAnsi="Gill Sans" w:cs="Gill Sans"/>
          <w:color w:val="595959" w:themeColor="text1" w:themeTint="A6"/>
        </w:rPr>
        <w:t xml:space="preserve"> instructions, and the </w:t>
      </w:r>
      <w:r w:rsidR="00FB6F99" w:rsidRPr="3D9ABB09">
        <w:rPr>
          <w:rFonts w:ascii="Gill Sans" w:eastAsia="Gill Sans" w:hAnsi="Gill Sans" w:cs="Gill Sans"/>
          <w:color w:val="595959" w:themeColor="text1" w:themeTint="A6"/>
        </w:rPr>
        <w:t>program description</w:t>
      </w:r>
      <w:r w:rsidR="00651698" w:rsidRPr="3D9ABB09">
        <w:rPr>
          <w:rFonts w:ascii="Gill Sans" w:eastAsia="Gill Sans" w:hAnsi="Gill Sans" w:cs="Gill Sans"/>
          <w:color w:val="595959" w:themeColor="text1" w:themeTint="A6"/>
        </w:rPr>
        <w:t xml:space="preserve"> (</w:t>
      </w:r>
      <w:r w:rsidRPr="3D9ABB09">
        <w:rPr>
          <w:rFonts w:ascii="Gill Sans" w:eastAsia="Gill Sans" w:hAnsi="Gill Sans" w:cs="Gill Sans"/>
          <w:color w:val="595959" w:themeColor="text1" w:themeTint="A6"/>
        </w:rPr>
        <w:t>scope of work</w:t>
      </w:r>
      <w:r w:rsidR="00651698" w:rsidRPr="3D9ABB09">
        <w:rPr>
          <w:rFonts w:ascii="Gill Sans" w:eastAsia="Gill Sans" w:hAnsi="Gill Sans" w:cs="Gill Sans"/>
          <w:color w:val="595959" w:themeColor="text1" w:themeTint="A6"/>
        </w:rPr>
        <w:t>)</w:t>
      </w:r>
    </w:p>
    <w:p w14:paraId="673E3C75" w14:textId="03086274" w:rsidR="007E0A56" w:rsidRPr="0056008A" w:rsidRDefault="007E0A56" w:rsidP="0056008A">
      <w:pPr>
        <w:pStyle w:val="ListParagraph"/>
        <w:numPr>
          <w:ilvl w:val="0"/>
          <w:numId w:val="11"/>
        </w:numPr>
        <w:spacing w:after="240" w:line="240" w:lineRule="auto"/>
        <w:rPr>
          <w:rFonts w:ascii="Gill Sans" w:eastAsia="Gill Sans" w:hAnsi="Gill Sans" w:cs="Gill Sans"/>
          <w:color w:val="595959"/>
        </w:rPr>
      </w:pPr>
      <w:r w:rsidRPr="0056008A">
        <w:rPr>
          <w:rFonts w:ascii="Gill Sans" w:eastAsia="Gill Sans" w:hAnsi="Gill Sans" w:cs="Gill Sans"/>
          <w:color w:val="595959"/>
        </w:rPr>
        <w:t xml:space="preserve">Focuses on achieving the targeted results linked to the </w:t>
      </w:r>
      <w:r w:rsidR="00651698" w:rsidRPr="0056008A">
        <w:rPr>
          <w:rFonts w:ascii="Gill Sans" w:eastAsia="Gill Sans" w:hAnsi="Gill Sans" w:cs="Gill Sans"/>
          <w:color w:val="595959"/>
        </w:rPr>
        <w:t>stated</w:t>
      </w:r>
      <w:r w:rsidRPr="0056008A">
        <w:rPr>
          <w:rFonts w:ascii="Gill Sans" w:eastAsia="Gill Sans" w:hAnsi="Gill Sans" w:cs="Gill Sans"/>
          <w:color w:val="595959"/>
        </w:rPr>
        <w:t xml:space="preserve"> </w:t>
      </w:r>
      <w:proofErr w:type="gramStart"/>
      <w:r w:rsidRPr="0056008A">
        <w:rPr>
          <w:rFonts w:ascii="Gill Sans" w:eastAsia="Gill Sans" w:hAnsi="Gill Sans" w:cs="Gill Sans"/>
          <w:color w:val="595959"/>
        </w:rPr>
        <w:t>objectives</w:t>
      </w:r>
      <w:proofErr w:type="gramEnd"/>
      <w:r w:rsidRPr="0056008A">
        <w:rPr>
          <w:rFonts w:ascii="Gill Sans" w:eastAsia="Gill Sans" w:hAnsi="Gill Sans" w:cs="Gill Sans"/>
          <w:color w:val="595959"/>
        </w:rPr>
        <w:t xml:space="preserve"> </w:t>
      </w:r>
    </w:p>
    <w:p w14:paraId="59A234A3" w14:textId="27208DE4" w:rsidR="007E0A56" w:rsidRPr="0056008A" w:rsidRDefault="007E0A56" w:rsidP="0056008A">
      <w:pPr>
        <w:pStyle w:val="ListParagraph"/>
        <w:numPr>
          <w:ilvl w:val="0"/>
          <w:numId w:val="11"/>
        </w:numPr>
        <w:spacing w:after="240" w:line="240" w:lineRule="auto"/>
        <w:rPr>
          <w:rFonts w:ascii="Gill Sans" w:eastAsia="Gill Sans" w:hAnsi="Gill Sans" w:cs="Gill Sans"/>
          <w:color w:val="595959"/>
        </w:rPr>
      </w:pPr>
      <w:r w:rsidRPr="0056008A">
        <w:rPr>
          <w:rFonts w:ascii="Gill Sans" w:eastAsia="Gill Sans" w:hAnsi="Gill Sans" w:cs="Gill Sans"/>
          <w:color w:val="595959"/>
        </w:rPr>
        <w:t xml:space="preserve">Is clearly and concisely written; uses the active </w:t>
      </w:r>
      <w:proofErr w:type="gramStart"/>
      <w:r w:rsidRPr="0056008A">
        <w:rPr>
          <w:rFonts w:ascii="Gill Sans" w:eastAsia="Gill Sans" w:hAnsi="Gill Sans" w:cs="Gill Sans"/>
          <w:color w:val="595959"/>
        </w:rPr>
        <w:t>voice</w:t>
      </w:r>
      <w:proofErr w:type="gramEnd"/>
    </w:p>
    <w:p w14:paraId="3ECA2CC7" w14:textId="77777777" w:rsidR="007E0A56" w:rsidRPr="0056008A" w:rsidRDefault="007E0A56" w:rsidP="0056008A">
      <w:pPr>
        <w:pStyle w:val="ListParagraph"/>
        <w:numPr>
          <w:ilvl w:val="0"/>
          <w:numId w:val="11"/>
        </w:numPr>
        <w:spacing w:after="240" w:line="240" w:lineRule="auto"/>
        <w:rPr>
          <w:rFonts w:ascii="Gill Sans" w:eastAsia="Gill Sans" w:hAnsi="Gill Sans" w:cs="Gill Sans"/>
          <w:color w:val="595959"/>
        </w:rPr>
      </w:pPr>
      <w:r w:rsidRPr="0056008A">
        <w:rPr>
          <w:rFonts w:ascii="Gill Sans" w:eastAsia="Gill Sans" w:hAnsi="Gill Sans" w:cs="Gill Sans"/>
          <w:color w:val="595959"/>
        </w:rPr>
        <w:t xml:space="preserve">Includes graphics to help the reader visualize critical concepts or </w:t>
      </w:r>
      <w:proofErr w:type="gramStart"/>
      <w:r w:rsidRPr="0056008A">
        <w:rPr>
          <w:rFonts w:ascii="Gill Sans" w:eastAsia="Gill Sans" w:hAnsi="Gill Sans" w:cs="Gill Sans"/>
          <w:color w:val="595959"/>
        </w:rPr>
        <w:t>processes</w:t>
      </w:r>
      <w:proofErr w:type="gramEnd"/>
    </w:p>
    <w:p w14:paraId="6D24A6C8" w14:textId="1A56153D" w:rsidR="007E0A56" w:rsidRPr="0056008A" w:rsidRDefault="007E0A56" w:rsidP="0056008A">
      <w:pPr>
        <w:pStyle w:val="ListParagraph"/>
        <w:numPr>
          <w:ilvl w:val="0"/>
          <w:numId w:val="11"/>
        </w:numPr>
        <w:spacing w:after="240" w:line="240" w:lineRule="auto"/>
        <w:rPr>
          <w:rFonts w:ascii="Gill Sans" w:eastAsia="Gill Sans" w:hAnsi="Gill Sans" w:cs="Gill Sans"/>
          <w:color w:val="595959"/>
        </w:rPr>
      </w:pPr>
      <w:r w:rsidRPr="0056008A">
        <w:rPr>
          <w:rFonts w:ascii="Gill Sans" w:eastAsia="Gill Sans" w:hAnsi="Gill Sans" w:cs="Gill Sans"/>
          <w:color w:val="595959"/>
        </w:rPr>
        <w:t xml:space="preserve">Includes text boxes, tables, bulleted lists and other ways to present the information creatively and break up the </w:t>
      </w:r>
      <w:proofErr w:type="gramStart"/>
      <w:r w:rsidRPr="0056008A">
        <w:rPr>
          <w:rFonts w:ascii="Gill Sans" w:eastAsia="Gill Sans" w:hAnsi="Gill Sans" w:cs="Gill Sans"/>
          <w:color w:val="595959"/>
        </w:rPr>
        <w:t>text</w:t>
      </w:r>
      <w:proofErr w:type="gramEnd"/>
    </w:p>
    <w:p w14:paraId="321F345A" w14:textId="77777777" w:rsidR="007E0A56" w:rsidRPr="0056008A" w:rsidRDefault="007E0A56" w:rsidP="0056008A">
      <w:pPr>
        <w:pStyle w:val="ListParagraph"/>
        <w:numPr>
          <w:ilvl w:val="0"/>
          <w:numId w:val="11"/>
        </w:numPr>
        <w:spacing w:after="240" w:line="240" w:lineRule="auto"/>
        <w:rPr>
          <w:rFonts w:ascii="Gill Sans" w:eastAsia="Gill Sans" w:hAnsi="Gill Sans" w:cs="Gill Sans"/>
          <w:color w:val="595959"/>
        </w:rPr>
      </w:pPr>
      <w:r w:rsidRPr="0056008A">
        <w:rPr>
          <w:rFonts w:ascii="Gill Sans" w:eastAsia="Gill Sans" w:hAnsi="Gill Sans" w:cs="Gill Sans"/>
          <w:color w:val="595959"/>
        </w:rPr>
        <w:t xml:space="preserve">Demonstrates an understanding of the operating context, including challenges and </w:t>
      </w:r>
      <w:proofErr w:type="gramStart"/>
      <w:r w:rsidRPr="0056008A">
        <w:rPr>
          <w:rFonts w:ascii="Gill Sans" w:eastAsia="Gill Sans" w:hAnsi="Gill Sans" w:cs="Gill Sans"/>
          <w:color w:val="595959"/>
        </w:rPr>
        <w:t>opportunities</w:t>
      </w:r>
      <w:proofErr w:type="gramEnd"/>
    </w:p>
    <w:p w14:paraId="0BE7709E" w14:textId="7B570128" w:rsidR="007E0A56" w:rsidRPr="0056008A" w:rsidRDefault="007E0A56" w:rsidP="0056008A">
      <w:pPr>
        <w:pStyle w:val="ListParagraph"/>
        <w:numPr>
          <w:ilvl w:val="0"/>
          <w:numId w:val="11"/>
        </w:numPr>
        <w:spacing w:after="240" w:line="240" w:lineRule="auto"/>
        <w:rPr>
          <w:rFonts w:ascii="Gill Sans" w:eastAsia="Gill Sans" w:hAnsi="Gill Sans" w:cs="Gill Sans"/>
          <w:color w:val="595959"/>
        </w:rPr>
      </w:pPr>
      <w:r w:rsidRPr="0056008A">
        <w:rPr>
          <w:rFonts w:ascii="Gill Sans" w:eastAsia="Gill Sans" w:hAnsi="Gill Sans" w:cs="Gill Sans"/>
          <w:color w:val="595959"/>
        </w:rPr>
        <w:t xml:space="preserve">Offers a general, strategic approach followed by a detailed approach that responds to key aspects of the scope of </w:t>
      </w:r>
      <w:proofErr w:type="gramStart"/>
      <w:r w:rsidRPr="0056008A">
        <w:rPr>
          <w:rFonts w:ascii="Gill Sans" w:eastAsia="Gill Sans" w:hAnsi="Gill Sans" w:cs="Gill Sans"/>
          <w:color w:val="595959"/>
        </w:rPr>
        <w:t>work</w:t>
      </w:r>
      <w:proofErr w:type="gramEnd"/>
      <w:r w:rsidRPr="0056008A">
        <w:rPr>
          <w:rFonts w:ascii="Gill Sans" w:eastAsia="Gill Sans" w:hAnsi="Gill Sans" w:cs="Gill Sans"/>
          <w:color w:val="595959"/>
        </w:rPr>
        <w:t xml:space="preserve"> </w:t>
      </w:r>
    </w:p>
    <w:p w14:paraId="4585FD00" w14:textId="45DC5FAD" w:rsidR="00D72941" w:rsidRPr="0056008A" w:rsidRDefault="007E0A56" w:rsidP="0056008A">
      <w:pPr>
        <w:pStyle w:val="ListParagraph"/>
        <w:numPr>
          <w:ilvl w:val="0"/>
          <w:numId w:val="11"/>
        </w:numPr>
        <w:spacing w:after="240" w:line="240" w:lineRule="auto"/>
        <w:rPr>
          <w:rFonts w:ascii="Gill Sans" w:eastAsia="Gill Sans" w:hAnsi="Gill Sans" w:cs="Gill Sans"/>
          <w:color w:val="595959"/>
        </w:rPr>
      </w:pPr>
      <w:r w:rsidRPr="0056008A">
        <w:rPr>
          <w:rFonts w:ascii="Gill Sans" w:eastAsia="Gill Sans" w:hAnsi="Gill Sans" w:cs="Gill Sans"/>
          <w:color w:val="595959"/>
        </w:rPr>
        <w:t xml:space="preserve">Identifies resources </w:t>
      </w:r>
      <w:r w:rsidR="008B0661" w:rsidRPr="0056008A">
        <w:rPr>
          <w:rFonts w:ascii="Gill Sans" w:eastAsia="Gill Sans" w:hAnsi="Gill Sans" w:cs="Gill Sans"/>
          <w:color w:val="595959"/>
        </w:rPr>
        <w:t>that will be</w:t>
      </w:r>
      <w:r w:rsidRPr="0056008A">
        <w:rPr>
          <w:rFonts w:ascii="Gill Sans" w:eastAsia="Gill Sans" w:hAnsi="Gill Sans" w:cs="Gill Sans"/>
          <w:color w:val="595959"/>
        </w:rPr>
        <w:t xml:space="preserve"> use</w:t>
      </w:r>
      <w:r w:rsidR="008B0661" w:rsidRPr="0056008A">
        <w:rPr>
          <w:rFonts w:ascii="Gill Sans" w:eastAsia="Gill Sans" w:hAnsi="Gill Sans" w:cs="Gill Sans"/>
          <w:color w:val="595959"/>
        </w:rPr>
        <w:t>d or leveraged</w:t>
      </w:r>
      <w:r w:rsidRPr="0056008A">
        <w:rPr>
          <w:rFonts w:ascii="Gill Sans" w:eastAsia="Gill Sans" w:hAnsi="Gill Sans" w:cs="Gill Sans"/>
          <w:color w:val="595959"/>
        </w:rPr>
        <w:t xml:space="preserve">, i.e., partners, personnel and key </w:t>
      </w:r>
      <w:proofErr w:type="gramStart"/>
      <w:r w:rsidRPr="0056008A">
        <w:rPr>
          <w:rFonts w:ascii="Gill Sans" w:eastAsia="Gill Sans" w:hAnsi="Gill Sans" w:cs="Gill Sans"/>
          <w:color w:val="595959"/>
        </w:rPr>
        <w:t>stakeholders</w:t>
      </w:r>
      <w:proofErr w:type="gramEnd"/>
    </w:p>
    <w:p w14:paraId="26E7F0F3" w14:textId="15B6CEC5" w:rsidR="008F7212" w:rsidRPr="003D6301" w:rsidRDefault="00D72941" w:rsidP="003D6301">
      <w:pPr>
        <w:pStyle w:val="ListParagraph"/>
        <w:numPr>
          <w:ilvl w:val="0"/>
          <w:numId w:val="11"/>
        </w:numPr>
        <w:spacing w:after="240" w:line="240" w:lineRule="auto"/>
        <w:rPr>
          <w:rFonts w:ascii="Gill Sans" w:eastAsia="Gill Sans" w:hAnsi="Gill Sans" w:cs="Gill Sans"/>
          <w:color w:val="595959"/>
        </w:rPr>
      </w:pPr>
      <w:r w:rsidRPr="0056008A">
        <w:rPr>
          <w:rFonts w:ascii="Gill Sans" w:eastAsia="Gill Sans" w:hAnsi="Gill Sans" w:cs="Gill Sans"/>
          <w:color w:val="595959"/>
        </w:rPr>
        <w:t>S</w:t>
      </w:r>
      <w:r w:rsidR="007E0A56" w:rsidRPr="0056008A">
        <w:rPr>
          <w:rFonts w:ascii="Gill Sans" w:eastAsia="Gill Sans" w:hAnsi="Gill Sans" w:cs="Gill Sans"/>
          <w:color w:val="595959"/>
        </w:rPr>
        <w:t xml:space="preserve">pecifies the sequencing </w:t>
      </w:r>
      <w:r w:rsidRPr="0056008A">
        <w:rPr>
          <w:rFonts w:ascii="Gill Sans" w:eastAsia="Gill Sans" w:hAnsi="Gill Sans" w:cs="Gill Sans"/>
          <w:color w:val="595959"/>
        </w:rPr>
        <w:t>and</w:t>
      </w:r>
      <w:r w:rsidR="007E0A56" w:rsidRPr="0056008A">
        <w:rPr>
          <w:rFonts w:ascii="Gill Sans" w:eastAsia="Gill Sans" w:hAnsi="Gill Sans" w:cs="Gill Sans"/>
          <w:color w:val="595959"/>
        </w:rPr>
        <w:t xml:space="preserve"> timing of </w:t>
      </w:r>
      <w:proofErr w:type="gramStart"/>
      <w:r w:rsidR="007E0A56" w:rsidRPr="0056008A">
        <w:rPr>
          <w:rFonts w:ascii="Gill Sans" w:eastAsia="Gill Sans" w:hAnsi="Gill Sans" w:cs="Gill Sans"/>
          <w:color w:val="595959"/>
        </w:rPr>
        <w:t>tasks</w:t>
      </w:r>
      <w:proofErr w:type="gramEnd"/>
    </w:p>
    <w:p w14:paraId="669FD7B8" w14:textId="77777777" w:rsidR="006F2D92" w:rsidRDefault="00A6099F" w:rsidP="002B663B">
      <w:pPr>
        <w:spacing w:after="240" w:line="240" w:lineRule="auto"/>
        <w:rPr>
          <w:rFonts w:ascii="Gill Sans" w:eastAsia="Gill Sans" w:hAnsi="Gill Sans" w:cs="Gill Sans"/>
          <w:color w:val="595959"/>
        </w:rPr>
      </w:pPr>
      <w:bookmarkStart w:id="1" w:name="_Hlk177486635"/>
      <w:r>
        <w:rPr>
          <w:rFonts w:ascii="Gill Sans" w:eastAsia="Gill Sans" w:hAnsi="Gill Sans" w:cs="Gill Sans"/>
          <w:color w:val="595959"/>
        </w:rPr>
        <w:t xml:space="preserve">Respondents </w:t>
      </w:r>
      <w:r w:rsidR="00523CAA" w:rsidRPr="002B663B">
        <w:rPr>
          <w:rFonts w:ascii="Gill Sans" w:eastAsia="Gill Sans" w:hAnsi="Gill Sans" w:cs="Gill Sans"/>
          <w:color w:val="595959"/>
        </w:rPr>
        <w:t>should r</w:t>
      </w:r>
      <w:r w:rsidR="003E2C57" w:rsidRPr="002B663B">
        <w:rPr>
          <w:rFonts w:ascii="Gill Sans" w:eastAsia="Gill Sans" w:hAnsi="Gill Sans" w:cs="Gill Sans"/>
          <w:color w:val="595959"/>
        </w:rPr>
        <w:t xml:space="preserve">efer to the instructions detailed in the RFA to prepare a responsive proposal. </w:t>
      </w:r>
    </w:p>
    <w:p w14:paraId="026D57B2" w14:textId="678B5098" w:rsidR="005933A2" w:rsidRDefault="00E728D6" w:rsidP="002B663B">
      <w:pPr>
        <w:spacing w:after="240" w:line="240" w:lineRule="auto"/>
        <w:rPr>
          <w:rFonts w:ascii="Gill Sans" w:eastAsia="Gill Sans" w:hAnsi="Gill Sans" w:cs="Gill Sans"/>
          <w:b/>
          <w:bCs/>
          <w:smallCaps/>
          <w:color w:val="0067B9"/>
          <w:sz w:val="28"/>
          <w:szCs w:val="28"/>
        </w:rPr>
      </w:pPr>
      <w:r w:rsidRPr="002B663B">
        <w:rPr>
          <w:rFonts w:ascii="Gill Sans" w:eastAsia="Gill Sans" w:hAnsi="Gill Sans" w:cs="Gill Sans"/>
          <w:color w:val="595959"/>
        </w:rPr>
        <w:t xml:space="preserve">LGHS has </w:t>
      </w:r>
      <w:r w:rsidR="00773B91" w:rsidRPr="002B663B">
        <w:rPr>
          <w:rFonts w:ascii="Gill Sans" w:eastAsia="Gill Sans" w:hAnsi="Gill Sans" w:cs="Gill Sans"/>
          <w:color w:val="595959"/>
        </w:rPr>
        <w:t xml:space="preserve">also </w:t>
      </w:r>
      <w:r w:rsidRPr="002B663B">
        <w:rPr>
          <w:rFonts w:ascii="Gill Sans" w:eastAsia="Gill Sans" w:hAnsi="Gill Sans" w:cs="Gill Sans"/>
          <w:color w:val="595959"/>
        </w:rPr>
        <w:t>included additional</w:t>
      </w:r>
      <w:r w:rsidR="00A20655" w:rsidRPr="002B663B">
        <w:rPr>
          <w:rFonts w:ascii="Gill Sans" w:eastAsia="Gill Sans" w:hAnsi="Gill Sans" w:cs="Gill Sans"/>
          <w:color w:val="595959"/>
        </w:rPr>
        <w:t xml:space="preserve"> guidance and tips </w:t>
      </w:r>
      <w:r w:rsidRPr="002B663B">
        <w:rPr>
          <w:rFonts w:ascii="Gill Sans" w:eastAsia="Gill Sans" w:hAnsi="Gill Sans" w:cs="Gill Sans"/>
          <w:color w:val="595959"/>
        </w:rPr>
        <w:t>throughout</w:t>
      </w:r>
      <w:r w:rsidR="00A20655" w:rsidRPr="002B663B">
        <w:rPr>
          <w:rFonts w:ascii="Gill Sans" w:eastAsia="Gill Sans" w:hAnsi="Gill Sans" w:cs="Gill Sans"/>
          <w:color w:val="595959"/>
        </w:rPr>
        <w:t xml:space="preserve"> th</w:t>
      </w:r>
      <w:r w:rsidR="00CD21B9" w:rsidRPr="002B663B">
        <w:rPr>
          <w:rFonts w:ascii="Gill Sans" w:eastAsia="Gill Sans" w:hAnsi="Gill Sans" w:cs="Gill Sans"/>
          <w:color w:val="595959"/>
        </w:rPr>
        <w:t>e</w:t>
      </w:r>
      <w:r w:rsidR="00A20655" w:rsidRPr="002B663B">
        <w:rPr>
          <w:rFonts w:ascii="Gill Sans" w:eastAsia="Gill Sans" w:hAnsi="Gill Sans" w:cs="Gill Sans"/>
          <w:color w:val="595959"/>
        </w:rPr>
        <w:t xml:space="preserve"> template</w:t>
      </w:r>
      <w:r w:rsidR="00773B91" w:rsidRPr="002B663B">
        <w:rPr>
          <w:rFonts w:ascii="Gill Sans" w:eastAsia="Gill Sans" w:hAnsi="Gill Sans" w:cs="Gill Sans"/>
          <w:color w:val="595959"/>
        </w:rPr>
        <w:t xml:space="preserve"> for consideration</w:t>
      </w:r>
      <w:r w:rsidR="00523CAA" w:rsidRPr="002B663B">
        <w:rPr>
          <w:rFonts w:ascii="Gill Sans" w:eastAsia="Gill Sans" w:hAnsi="Gill Sans" w:cs="Gill Sans"/>
          <w:color w:val="595959"/>
        </w:rPr>
        <w:t>.</w:t>
      </w:r>
      <w:r w:rsidR="004E55EB" w:rsidRPr="00966300">
        <w:rPr>
          <w:rFonts w:ascii="Gill Sans" w:hAnsi="Gill Sans" w:cs="Times New Roman"/>
          <w:w w:val="105"/>
          <w:sz w:val="24"/>
          <w:szCs w:val="24"/>
        </w:rPr>
        <w:t xml:space="preserve"> </w:t>
      </w:r>
      <w:r w:rsidR="00CD21B9" w:rsidRPr="00966300">
        <w:rPr>
          <w:rFonts w:ascii="Gill Sans" w:hAnsi="Gill Sans" w:cs="Times New Roman"/>
          <w:w w:val="105"/>
          <w:sz w:val="24"/>
          <w:szCs w:val="24"/>
        </w:rPr>
        <w:t xml:space="preserve"> </w:t>
      </w:r>
      <w:r w:rsidR="005933A2" w:rsidRPr="00966300">
        <w:rPr>
          <w:rFonts w:ascii="Gill Sans" w:eastAsia="Gill Sans" w:hAnsi="Gill Sans" w:cs="Gill Sans"/>
          <w:b/>
          <w:bCs/>
          <w:smallCaps/>
          <w:color w:val="0067B9"/>
          <w:sz w:val="28"/>
          <w:szCs w:val="28"/>
        </w:rPr>
        <w:br w:type="page"/>
      </w:r>
    </w:p>
    <w:p w14:paraId="5079BCAE" w14:textId="3E7CF681" w:rsidR="00623448" w:rsidRPr="00585DB6" w:rsidRDefault="00393F1F" w:rsidP="00585DB6">
      <w:pPr>
        <w:jc w:val="center"/>
        <w:rPr>
          <w:rFonts w:ascii="Times New Roman" w:eastAsia="Gill Sans" w:hAnsi="Times New Roman" w:cs="Times New Roman"/>
          <w:b/>
          <w:bCs/>
          <w:smallCaps/>
          <w:color w:val="FF0000"/>
          <w:sz w:val="28"/>
          <w:szCs w:val="28"/>
        </w:rPr>
      </w:pPr>
      <w:r w:rsidRPr="00585DB6">
        <w:rPr>
          <w:rFonts w:ascii="Times New Roman" w:eastAsia="Gill Sans" w:hAnsi="Times New Roman" w:cs="Times New Roman"/>
          <w:b/>
          <w:bCs/>
          <w:smallCaps/>
          <w:color w:val="FF0000"/>
          <w:sz w:val="28"/>
          <w:szCs w:val="28"/>
        </w:rPr>
        <w:lastRenderedPageBreak/>
        <w:t>TEMPLATE</w:t>
      </w:r>
    </w:p>
    <w:p w14:paraId="229A1E40" w14:textId="1203B955" w:rsidR="0013188C" w:rsidRPr="003431D8" w:rsidRDefault="0013188C" w:rsidP="003D6301">
      <w:pPr>
        <w:rPr>
          <w:rFonts w:ascii="Times New Roman" w:eastAsia="Gill Sans" w:hAnsi="Times New Roman" w:cs="Times New Roman"/>
          <w:b/>
          <w:bCs/>
          <w:smallCaps/>
          <w:color w:val="FF0000"/>
          <w:sz w:val="28"/>
          <w:szCs w:val="28"/>
        </w:rPr>
      </w:pPr>
      <w:r w:rsidRPr="003431D8">
        <w:rPr>
          <w:rFonts w:ascii="Times New Roman" w:eastAsia="Gill Sans" w:hAnsi="Times New Roman" w:cs="Times New Roman"/>
          <w:b/>
          <w:bCs/>
          <w:smallCaps/>
          <w:color w:val="0067B9"/>
          <w:sz w:val="28"/>
          <w:szCs w:val="28"/>
        </w:rPr>
        <w:t>PART I</w:t>
      </w:r>
      <w:r w:rsidR="00721B6A">
        <w:rPr>
          <w:rFonts w:ascii="Times New Roman" w:eastAsia="Gill Sans" w:hAnsi="Times New Roman" w:cs="Times New Roman"/>
          <w:b/>
          <w:bCs/>
          <w:smallCaps/>
          <w:color w:val="0067B9"/>
          <w:sz w:val="28"/>
          <w:szCs w:val="28"/>
        </w:rPr>
        <w:t>I</w:t>
      </w:r>
      <w:r w:rsidRPr="003431D8">
        <w:rPr>
          <w:rFonts w:ascii="Times New Roman" w:eastAsia="Gill Sans" w:hAnsi="Times New Roman" w:cs="Times New Roman"/>
          <w:b/>
          <w:bCs/>
          <w:smallCaps/>
          <w:color w:val="0067B9"/>
          <w:sz w:val="28"/>
          <w:szCs w:val="28"/>
        </w:rPr>
        <w:t>:  FULL APPLICATION</w:t>
      </w:r>
      <w:r w:rsidR="00F763F0" w:rsidRPr="003431D8">
        <w:rPr>
          <w:rFonts w:ascii="Times New Roman" w:eastAsia="Gill Sans" w:hAnsi="Times New Roman" w:cs="Times New Roman"/>
          <w:b/>
          <w:bCs/>
          <w:smallCaps/>
          <w:color w:val="0067B9"/>
          <w:sz w:val="28"/>
          <w:szCs w:val="28"/>
        </w:rPr>
        <w:t xml:space="preserve"> (TECHNICAL</w:t>
      </w:r>
      <w:r w:rsidR="00DE1085">
        <w:rPr>
          <w:rFonts w:ascii="Times New Roman" w:eastAsia="Gill Sans" w:hAnsi="Times New Roman" w:cs="Times New Roman"/>
          <w:b/>
          <w:bCs/>
          <w:smallCaps/>
          <w:color w:val="0067B9"/>
          <w:sz w:val="28"/>
          <w:szCs w:val="28"/>
        </w:rPr>
        <w:t xml:space="preserve"> VOLUME</w:t>
      </w:r>
      <w:r w:rsidR="00F763F0" w:rsidRPr="003431D8">
        <w:rPr>
          <w:rFonts w:ascii="Times New Roman" w:eastAsia="Gill Sans" w:hAnsi="Times New Roman" w:cs="Times New Roman"/>
          <w:b/>
          <w:bCs/>
          <w:smallCaps/>
          <w:color w:val="0067B9"/>
          <w:sz w:val="28"/>
          <w:szCs w:val="28"/>
        </w:rPr>
        <w:t>)</w:t>
      </w:r>
      <w:r w:rsidRPr="003431D8">
        <w:rPr>
          <w:rFonts w:ascii="Times New Roman" w:eastAsia="Gill Sans" w:hAnsi="Times New Roman" w:cs="Times New Roman"/>
          <w:b/>
          <w:bCs/>
          <w:smallCaps/>
          <w:color w:val="0067B9"/>
          <w:sz w:val="28"/>
          <w:szCs w:val="28"/>
        </w:rPr>
        <w:t xml:space="preserve"> </w:t>
      </w:r>
    </w:p>
    <w:bookmarkEnd w:id="1"/>
    <w:p w14:paraId="0D874A81" w14:textId="3E6DA66F" w:rsidR="0013188C" w:rsidRPr="005C0D5F" w:rsidRDefault="009A57AD" w:rsidP="0013188C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 w:rsidRPr="005C0D5F">
        <w:rPr>
          <w:rFonts w:ascii="Times New Roman" w:hAnsi="Times New Roman" w:cs="Times New Roman"/>
          <w:sz w:val="24"/>
          <w:szCs w:val="24"/>
        </w:rPr>
        <w:t>(</w:t>
      </w:r>
      <w:r w:rsidRPr="005C0D5F">
        <w:rPr>
          <w:rFonts w:ascii="Times New Roman" w:hAnsi="Times New Roman" w:cs="Times New Roman"/>
          <w:i/>
          <w:iCs/>
          <w:sz w:val="24"/>
          <w:szCs w:val="24"/>
        </w:rPr>
        <w:t xml:space="preserve">This is the cover page for </w:t>
      </w:r>
      <w:r w:rsidR="0062376A" w:rsidRPr="005C0D5F"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Pr="005C0D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2376A" w:rsidRPr="005C0D5F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5C0D5F">
        <w:rPr>
          <w:rFonts w:ascii="Times New Roman" w:hAnsi="Times New Roman" w:cs="Times New Roman"/>
          <w:i/>
          <w:iCs/>
          <w:sz w:val="24"/>
          <w:szCs w:val="24"/>
        </w:rPr>
        <w:t xml:space="preserve">ull </w:t>
      </w:r>
      <w:r w:rsidR="0062376A" w:rsidRPr="005C0D5F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5C0D5F">
        <w:rPr>
          <w:rFonts w:ascii="Times New Roman" w:hAnsi="Times New Roman" w:cs="Times New Roman"/>
          <w:i/>
          <w:iCs/>
          <w:sz w:val="24"/>
          <w:szCs w:val="24"/>
        </w:rPr>
        <w:t xml:space="preserve">pplication </w:t>
      </w:r>
      <w:r w:rsidR="00073014" w:rsidRPr="005C0D5F">
        <w:rPr>
          <w:rFonts w:ascii="Times New Roman" w:hAnsi="Times New Roman" w:cs="Times New Roman"/>
          <w:i/>
          <w:iCs/>
          <w:sz w:val="24"/>
          <w:szCs w:val="24"/>
        </w:rPr>
        <w:t>technical submission</w:t>
      </w:r>
      <w:r w:rsidR="0062376A" w:rsidRPr="005C0D5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38079F">
        <w:rPr>
          <w:rFonts w:ascii="Times New Roman" w:hAnsi="Times New Roman" w:cs="Times New Roman"/>
          <w:i/>
          <w:iCs/>
          <w:sz w:val="24"/>
          <w:szCs w:val="24"/>
        </w:rPr>
        <w:t>Respondents</w:t>
      </w:r>
      <w:r w:rsidR="0062376A" w:rsidRPr="005C0D5F">
        <w:rPr>
          <w:rFonts w:ascii="Times New Roman" w:hAnsi="Times New Roman" w:cs="Times New Roman"/>
          <w:i/>
          <w:iCs/>
          <w:sz w:val="24"/>
          <w:szCs w:val="24"/>
        </w:rPr>
        <w:t xml:space="preserve"> must</w:t>
      </w:r>
      <w:r w:rsidR="00073014" w:rsidRPr="005C0D5F">
        <w:rPr>
          <w:rFonts w:ascii="Times New Roman" w:hAnsi="Times New Roman" w:cs="Times New Roman"/>
          <w:i/>
          <w:iCs/>
          <w:sz w:val="24"/>
          <w:szCs w:val="24"/>
        </w:rPr>
        <w:t xml:space="preserve"> complete the requested information on this page</w:t>
      </w:r>
      <w:r w:rsidR="00E172CF" w:rsidRPr="005C0D5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38079F">
        <w:rPr>
          <w:rFonts w:ascii="Times New Roman" w:hAnsi="Times New Roman" w:cs="Times New Roman"/>
          <w:i/>
          <w:iCs/>
          <w:sz w:val="24"/>
          <w:szCs w:val="24"/>
        </w:rPr>
        <w:t>Respondents</w:t>
      </w:r>
      <w:r w:rsidR="00E172CF" w:rsidRPr="005C0D5F">
        <w:rPr>
          <w:rFonts w:ascii="Times New Roman" w:hAnsi="Times New Roman" w:cs="Times New Roman"/>
          <w:i/>
          <w:iCs/>
          <w:sz w:val="24"/>
          <w:szCs w:val="24"/>
        </w:rPr>
        <w:t xml:space="preserve"> may choose to include </w:t>
      </w:r>
      <w:r w:rsidR="008E6340" w:rsidRPr="005C0D5F">
        <w:rPr>
          <w:rFonts w:ascii="Times New Roman" w:hAnsi="Times New Roman" w:cs="Times New Roman"/>
          <w:i/>
          <w:iCs/>
          <w:sz w:val="24"/>
          <w:szCs w:val="24"/>
        </w:rPr>
        <w:t xml:space="preserve">organizational logos and/or </w:t>
      </w:r>
      <w:r w:rsidR="00E172CF" w:rsidRPr="005C0D5F">
        <w:rPr>
          <w:rFonts w:ascii="Times New Roman" w:hAnsi="Times New Roman" w:cs="Times New Roman"/>
          <w:i/>
          <w:iCs/>
          <w:sz w:val="24"/>
          <w:szCs w:val="24"/>
        </w:rPr>
        <w:t>a cover photo</w:t>
      </w:r>
      <w:r w:rsidR="001B6773" w:rsidRPr="005C0D5F">
        <w:rPr>
          <w:rFonts w:ascii="Times New Roman" w:hAnsi="Times New Roman" w:cs="Times New Roman"/>
          <w:i/>
          <w:iCs/>
          <w:sz w:val="24"/>
          <w:szCs w:val="24"/>
        </w:rPr>
        <w:t>, though this is not necessary</w:t>
      </w:r>
      <w:r w:rsidR="00073014" w:rsidRPr="005C0D5F">
        <w:rPr>
          <w:rFonts w:ascii="Times New Roman" w:hAnsi="Times New Roman" w:cs="Times New Roman"/>
          <w:sz w:val="24"/>
          <w:szCs w:val="24"/>
        </w:rPr>
        <w:t>)</w:t>
      </w:r>
      <w:r w:rsidR="00150015" w:rsidRPr="005C0D5F">
        <w:rPr>
          <w:rFonts w:ascii="Times New Roman" w:hAnsi="Times New Roman" w:cs="Times New Roman"/>
          <w:sz w:val="24"/>
          <w:szCs w:val="24"/>
        </w:rPr>
        <w:t>.</w:t>
      </w:r>
    </w:p>
    <w:p w14:paraId="218FACDE" w14:textId="77777777" w:rsidR="0061328F" w:rsidRDefault="0061328F" w:rsidP="0013188C">
      <w:pPr>
        <w:tabs>
          <w:tab w:val="left" w:pos="3330"/>
        </w:tabs>
        <w:rPr>
          <w:rFonts w:ascii="Gill Sans" w:hAnsi="Gill Sans"/>
          <w:b/>
          <w:bCs/>
        </w:rPr>
      </w:pPr>
    </w:p>
    <w:p w14:paraId="1A41F4C2" w14:textId="44F81A9D" w:rsidR="0013188C" w:rsidRPr="005C0D5F" w:rsidRDefault="0013188C" w:rsidP="0013188C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 w:rsidRPr="005C0D5F">
        <w:rPr>
          <w:rFonts w:ascii="Times New Roman" w:hAnsi="Times New Roman" w:cs="Times New Roman"/>
          <w:b/>
          <w:bCs/>
          <w:sz w:val="24"/>
          <w:szCs w:val="24"/>
        </w:rPr>
        <w:t>RFA Reference Number:</w:t>
      </w:r>
      <w:r w:rsidRPr="005C0D5F">
        <w:rPr>
          <w:rFonts w:ascii="Times New Roman" w:hAnsi="Times New Roman" w:cs="Times New Roman"/>
          <w:sz w:val="24"/>
          <w:szCs w:val="24"/>
        </w:rPr>
        <w:t xml:space="preserve"> </w:t>
      </w:r>
      <w:r>
        <w:tab/>
      </w:r>
      <w:r w:rsidR="7A1DBD4A" w:rsidRPr="49189270">
        <w:rPr>
          <w:rFonts w:ascii="Times New Roman" w:hAnsi="Times New Roman" w:cs="Times New Roman"/>
          <w:sz w:val="24"/>
          <w:szCs w:val="24"/>
        </w:rPr>
        <w:t>SN</w:t>
      </w:r>
      <w:r w:rsidRPr="005C0D5F">
        <w:rPr>
          <w:rFonts w:ascii="Times New Roman" w:hAnsi="Times New Roman" w:cs="Times New Roman"/>
          <w:sz w:val="24"/>
          <w:szCs w:val="24"/>
        </w:rPr>
        <w:t>001​</w:t>
      </w:r>
    </w:p>
    <w:p w14:paraId="6F576B4C" w14:textId="7D21E2E8" w:rsidR="0013188C" w:rsidRPr="005C0D5F" w:rsidRDefault="00E05A00" w:rsidP="0013188C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 w:rsidRPr="005C0D5F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Full Application</w:t>
      </w:r>
      <w:r w:rsidR="0013188C" w:rsidRPr="005C0D5F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 Number:</w:t>
      </w:r>
      <w:r w:rsidR="0013188C">
        <w:tab/>
      </w:r>
      <w:r w:rsidR="551A4B24" w:rsidRPr="49189270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SN</w:t>
      </w:r>
      <w:r w:rsidR="0013188C" w:rsidRPr="005C0D5F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001-</w:t>
      </w:r>
      <w:r w:rsidR="006A3764" w:rsidRPr="005C0D5F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2</w:t>
      </w:r>
      <w:r w:rsidR="0013188C" w:rsidRPr="005C0D5F">
        <w:rPr>
          <w:rFonts w:ascii="Times New Roman" w:hAnsi="Times New Roman" w:cs="Times New Roman"/>
          <w:sz w:val="24"/>
          <w:szCs w:val="24"/>
        </w:rPr>
        <w:t> </w:t>
      </w:r>
    </w:p>
    <w:p w14:paraId="60B097E6" w14:textId="00116BAC" w:rsidR="0013188C" w:rsidRPr="005C0D5F" w:rsidRDefault="0013188C">
      <w:pPr>
        <w:rPr>
          <w:rFonts w:ascii="Times New Roman" w:hAnsi="Times New Roman" w:cs="Times New Roman"/>
          <w:sz w:val="24"/>
          <w:szCs w:val="24"/>
        </w:rPr>
      </w:pPr>
    </w:p>
    <w:p w14:paraId="13A1D266" w14:textId="28C3E13F" w:rsidR="00A52F48" w:rsidRPr="005C0D5F" w:rsidRDefault="00A52F48" w:rsidP="008C2D3B">
      <w:pPr>
        <w:tabs>
          <w:tab w:val="left" w:pos="3330"/>
        </w:tabs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5C0D5F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Applicant Information</w:t>
      </w:r>
      <w:r w:rsidR="00701AA6" w:rsidRPr="005C0D5F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:</w:t>
      </w:r>
    </w:p>
    <w:p w14:paraId="198F92E5" w14:textId="00766C7C" w:rsidR="00701AA6" w:rsidRPr="005C0D5F" w:rsidRDefault="000356D8">
      <w:pPr>
        <w:rPr>
          <w:rFonts w:ascii="Times New Roman" w:hAnsi="Times New Roman" w:cs="Times New Roman"/>
          <w:sz w:val="24"/>
          <w:szCs w:val="24"/>
        </w:rPr>
      </w:pPr>
      <w:r w:rsidRPr="005C0D5F">
        <w:rPr>
          <w:rFonts w:ascii="Times New Roman" w:hAnsi="Times New Roman" w:cs="Times New Roman"/>
          <w:sz w:val="24"/>
          <w:szCs w:val="24"/>
        </w:rPr>
        <w:t>Name of the Organization</w:t>
      </w:r>
      <w:r w:rsidR="00FD2A5A">
        <w:rPr>
          <w:rFonts w:ascii="Times New Roman" w:hAnsi="Times New Roman" w:cs="Times New Roman"/>
          <w:sz w:val="24"/>
          <w:szCs w:val="24"/>
        </w:rPr>
        <w:t>:</w:t>
      </w:r>
    </w:p>
    <w:p w14:paraId="19F29965" w14:textId="3B92A790" w:rsidR="000356D8" w:rsidRPr="005C0D5F" w:rsidRDefault="000356D8">
      <w:pPr>
        <w:rPr>
          <w:rFonts w:ascii="Times New Roman" w:hAnsi="Times New Roman" w:cs="Times New Roman"/>
          <w:sz w:val="24"/>
          <w:szCs w:val="24"/>
        </w:rPr>
      </w:pPr>
      <w:r w:rsidRPr="005C0D5F">
        <w:rPr>
          <w:rFonts w:ascii="Times New Roman" w:hAnsi="Times New Roman" w:cs="Times New Roman"/>
          <w:sz w:val="24"/>
          <w:szCs w:val="24"/>
        </w:rPr>
        <w:t>Address</w:t>
      </w:r>
      <w:r w:rsidR="00AC60A9" w:rsidRPr="005C0D5F">
        <w:rPr>
          <w:rFonts w:ascii="Times New Roman" w:hAnsi="Times New Roman" w:cs="Times New Roman"/>
          <w:sz w:val="24"/>
          <w:szCs w:val="24"/>
        </w:rPr>
        <w:t>:</w:t>
      </w:r>
    </w:p>
    <w:p w14:paraId="075116C8" w14:textId="5A2C7F93" w:rsidR="000356D8" w:rsidRDefault="0097170A">
      <w:pPr>
        <w:rPr>
          <w:rFonts w:ascii="Times New Roman" w:hAnsi="Times New Roman" w:cs="Times New Roman"/>
          <w:sz w:val="24"/>
          <w:szCs w:val="24"/>
        </w:rPr>
      </w:pPr>
      <w:r w:rsidRPr="005C0D5F">
        <w:rPr>
          <w:rFonts w:ascii="Times New Roman" w:hAnsi="Times New Roman" w:cs="Times New Roman"/>
          <w:sz w:val="24"/>
          <w:szCs w:val="24"/>
        </w:rPr>
        <w:t xml:space="preserve">Phone number and </w:t>
      </w:r>
      <w:r w:rsidR="00E63996" w:rsidRPr="005C0D5F">
        <w:rPr>
          <w:rFonts w:ascii="Times New Roman" w:hAnsi="Times New Roman" w:cs="Times New Roman"/>
          <w:sz w:val="24"/>
          <w:szCs w:val="24"/>
        </w:rPr>
        <w:t>website</w:t>
      </w:r>
      <w:r w:rsidR="00FD2A5A">
        <w:rPr>
          <w:rFonts w:ascii="Times New Roman" w:hAnsi="Times New Roman" w:cs="Times New Roman"/>
          <w:sz w:val="24"/>
          <w:szCs w:val="24"/>
        </w:rPr>
        <w:t>:</w:t>
      </w:r>
    </w:p>
    <w:p w14:paraId="00962BC6" w14:textId="77777777" w:rsidR="00FD2A5A" w:rsidRPr="005C0D5F" w:rsidRDefault="00FD2A5A">
      <w:pPr>
        <w:rPr>
          <w:rFonts w:ascii="Times New Roman" w:hAnsi="Times New Roman" w:cs="Times New Roman"/>
          <w:sz w:val="24"/>
          <w:szCs w:val="24"/>
        </w:rPr>
      </w:pPr>
    </w:p>
    <w:p w14:paraId="5CF45DEA" w14:textId="731179B1" w:rsidR="0097170A" w:rsidRPr="005C0D5F" w:rsidRDefault="00925C9F" w:rsidP="00AC60A9">
      <w:pPr>
        <w:tabs>
          <w:tab w:val="left" w:pos="3330"/>
        </w:tabs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5C0D5F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CEO/Executive Director </w:t>
      </w:r>
      <w:r w:rsidR="008C2D3B" w:rsidRPr="005C0D5F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Name and </w:t>
      </w:r>
      <w:r w:rsidR="00C0038F" w:rsidRPr="005C0D5F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Contact</w:t>
      </w:r>
      <w:r w:rsidR="008C2D3B" w:rsidRPr="005C0D5F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 Information</w:t>
      </w:r>
      <w:r w:rsidR="00FD2A5A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:</w:t>
      </w:r>
    </w:p>
    <w:p w14:paraId="7F3D2B0C" w14:textId="0FAD22B3" w:rsidR="00C0038F" w:rsidRPr="005C0D5F" w:rsidRDefault="00C0038F">
      <w:pPr>
        <w:rPr>
          <w:rFonts w:ascii="Times New Roman" w:hAnsi="Times New Roman" w:cs="Times New Roman"/>
          <w:sz w:val="24"/>
          <w:szCs w:val="24"/>
        </w:rPr>
      </w:pPr>
    </w:p>
    <w:p w14:paraId="333F29DD" w14:textId="0C576694" w:rsidR="00D648B2" w:rsidRPr="005C0D5F" w:rsidRDefault="00E94198" w:rsidP="00AC60A9">
      <w:pPr>
        <w:tabs>
          <w:tab w:val="left" w:pos="3330"/>
        </w:tabs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5C0D5F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U</w:t>
      </w:r>
      <w:r w:rsidR="002929B6" w:rsidRPr="005C0D5F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nique </w:t>
      </w:r>
      <w:r w:rsidRPr="005C0D5F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Entity ID (</w:t>
      </w:r>
      <w:r w:rsidR="00D648B2" w:rsidRPr="005C0D5F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UEI</w:t>
      </w:r>
      <w:r w:rsidRPr="005C0D5F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)</w:t>
      </w:r>
      <w:r w:rsidR="00D648B2" w:rsidRPr="005C0D5F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:</w:t>
      </w:r>
    </w:p>
    <w:p w14:paraId="5042D1D8" w14:textId="3D9F13DD" w:rsidR="00A52F48" w:rsidRPr="005C0D5F" w:rsidRDefault="00A52F48">
      <w:pPr>
        <w:rPr>
          <w:rFonts w:ascii="Times New Roman" w:hAnsi="Times New Roman" w:cs="Times New Roman"/>
          <w:sz w:val="24"/>
          <w:szCs w:val="24"/>
        </w:rPr>
      </w:pPr>
    </w:p>
    <w:p w14:paraId="6AE97A0C" w14:textId="6842A812" w:rsidR="00444045" w:rsidRPr="005C0D5F" w:rsidRDefault="00444045">
      <w:pPr>
        <w:rPr>
          <w:rFonts w:ascii="Times New Roman" w:hAnsi="Times New Roman" w:cs="Times New Roman"/>
          <w:sz w:val="24"/>
          <w:szCs w:val="24"/>
        </w:rPr>
      </w:pPr>
      <w:r w:rsidRPr="005C0D5F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Name of </w:t>
      </w:r>
      <w:r w:rsidR="00770D4D" w:rsidRPr="005C0D5F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the</w:t>
      </w:r>
      <w:r w:rsidR="00BC0DC1" w:rsidRPr="005C0D5F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 </w:t>
      </w:r>
      <w:r w:rsidR="00CC55B1" w:rsidRPr="005C0D5F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Pr</w:t>
      </w:r>
      <w:r w:rsidR="00BC0DC1" w:rsidRPr="005C0D5F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oject</w:t>
      </w:r>
      <w:r w:rsidR="00CC55B1" w:rsidRPr="005C0D5F">
        <w:rPr>
          <w:rFonts w:ascii="Times New Roman" w:hAnsi="Times New Roman" w:cs="Times New Roman"/>
          <w:sz w:val="24"/>
          <w:szCs w:val="24"/>
        </w:rPr>
        <w:t>:</w:t>
      </w:r>
    </w:p>
    <w:p w14:paraId="3B711024" w14:textId="6648672C" w:rsidR="00B91364" w:rsidRDefault="00B91364">
      <w:pPr>
        <w:rPr>
          <w:rFonts w:ascii="Arial" w:eastAsia="Times New Roman" w:hAnsi="Arial" w:cs="Arial"/>
          <w:b/>
          <w:bCs/>
          <w:caps/>
          <w:spacing w:val="20"/>
          <w:sz w:val="24"/>
          <w:szCs w:val="24"/>
        </w:rPr>
      </w:pPr>
      <w:r>
        <w:br w:type="page"/>
      </w:r>
    </w:p>
    <w:p w14:paraId="7AE0EC8D" w14:textId="61419B24" w:rsidR="00564088" w:rsidRPr="00295920" w:rsidRDefault="00564088" w:rsidP="00564088">
      <w:pPr>
        <w:pStyle w:val="SectionHead"/>
        <w:rPr>
          <w:rFonts w:ascii="Times New Roman" w:hAnsi="Times New Roman" w:cs="Times New Roman"/>
          <w:sz w:val="28"/>
          <w:szCs w:val="28"/>
        </w:rPr>
      </w:pPr>
      <w:r w:rsidRPr="00295920">
        <w:rPr>
          <w:rFonts w:ascii="Times New Roman" w:hAnsi="Times New Roman" w:cs="Times New Roman"/>
          <w:sz w:val="28"/>
          <w:szCs w:val="28"/>
        </w:rPr>
        <w:lastRenderedPageBreak/>
        <w:t xml:space="preserve">executive summary </w:t>
      </w:r>
    </w:p>
    <w:p w14:paraId="19E4804B" w14:textId="3FF64BF0" w:rsidR="005F69A6" w:rsidRDefault="005F69A6" w:rsidP="005F69A6">
      <w:pPr>
        <w:rPr>
          <w:rFonts w:ascii="Times New Roman" w:hAnsi="Times New Roman" w:cs="Times New Roman"/>
          <w:sz w:val="24"/>
          <w:szCs w:val="24"/>
        </w:rPr>
      </w:pPr>
      <w:r w:rsidRPr="00F15A3C">
        <w:rPr>
          <w:rFonts w:ascii="Times New Roman" w:hAnsi="Times New Roman" w:cs="Times New Roman"/>
          <w:sz w:val="24"/>
          <w:szCs w:val="24"/>
        </w:rPr>
        <w:t>(up to 1 page)</w:t>
      </w:r>
    </w:p>
    <w:p w14:paraId="051BB2E3" w14:textId="13A33928" w:rsidR="00564088" w:rsidRDefault="00564088" w:rsidP="00564088">
      <w:pPr>
        <w:rPr>
          <w:rFonts w:ascii="Arial" w:eastAsia="Times New Roman" w:hAnsi="Arial" w:cs="Arial"/>
          <w:b/>
          <w:bCs/>
          <w:caps/>
          <w:spacing w:val="20"/>
          <w:sz w:val="24"/>
          <w:szCs w:val="24"/>
        </w:rPr>
      </w:pPr>
      <w:r>
        <w:br w:type="page"/>
      </w:r>
    </w:p>
    <w:p w14:paraId="4B3798C3" w14:textId="32F9F91A" w:rsidR="00515787" w:rsidRPr="00295920" w:rsidRDefault="00592561" w:rsidP="00F15A3C">
      <w:pPr>
        <w:pStyle w:val="SectionHead"/>
        <w:rPr>
          <w:rFonts w:ascii="Times New Roman" w:hAnsi="Times New Roman" w:cs="Times New Roman"/>
          <w:sz w:val="28"/>
          <w:szCs w:val="28"/>
        </w:rPr>
      </w:pPr>
      <w:r w:rsidRPr="00295920">
        <w:rPr>
          <w:rFonts w:ascii="Times New Roman" w:hAnsi="Times New Roman" w:cs="Times New Roman"/>
          <w:sz w:val="28"/>
          <w:szCs w:val="28"/>
        </w:rPr>
        <w:lastRenderedPageBreak/>
        <w:t xml:space="preserve">Section I. Technical </w:t>
      </w:r>
      <w:r w:rsidR="005A1819" w:rsidRPr="00295920">
        <w:rPr>
          <w:rFonts w:ascii="Times New Roman" w:hAnsi="Times New Roman" w:cs="Times New Roman"/>
          <w:sz w:val="28"/>
          <w:szCs w:val="28"/>
        </w:rPr>
        <w:t>approach</w:t>
      </w:r>
      <w:r w:rsidR="004A256F" w:rsidRPr="00295920">
        <w:rPr>
          <w:rFonts w:ascii="Times New Roman" w:hAnsi="Times New Roman" w:cs="Times New Roman"/>
          <w:sz w:val="28"/>
          <w:szCs w:val="28"/>
        </w:rPr>
        <w:t xml:space="preserve"> AND FEASIBILITY OF PROGRAM DESIGN </w:t>
      </w:r>
    </w:p>
    <w:p w14:paraId="4CED71FB" w14:textId="4DDF8A23" w:rsidR="00F15A3C" w:rsidRDefault="00F15A3C" w:rsidP="009914A4">
      <w:pPr>
        <w:rPr>
          <w:rFonts w:ascii="Times New Roman" w:hAnsi="Times New Roman" w:cs="Times New Roman"/>
          <w:sz w:val="24"/>
          <w:szCs w:val="24"/>
        </w:rPr>
      </w:pPr>
      <w:r w:rsidRPr="00F15A3C">
        <w:rPr>
          <w:rFonts w:ascii="Times New Roman" w:hAnsi="Times New Roman" w:cs="Times New Roman"/>
          <w:sz w:val="24"/>
          <w:szCs w:val="24"/>
        </w:rPr>
        <w:t>(up to 10 pages)</w:t>
      </w:r>
    </w:p>
    <w:p w14:paraId="422B8177" w14:textId="69787C35" w:rsidR="00420F46" w:rsidRPr="00F15A3C" w:rsidRDefault="00784217" w:rsidP="00F15A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Begin with</w:t>
      </w:r>
      <w:r w:rsidR="00347F26" w:rsidRPr="007B6624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347F26" w:rsidRPr="007B6624">
        <w:rPr>
          <w:rFonts w:ascii="Times New Roman" w:hAnsi="Times New Roman" w:cs="Times New Roman"/>
          <w:sz w:val="24"/>
          <w:szCs w:val="24"/>
        </w:rPr>
        <w:t>a brief introductory paragraph</w:t>
      </w:r>
      <w:r>
        <w:rPr>
          <w:rFonts w:ascii="Times New Roman" w:hAnsi="Times New Roman" w:cs="Times New Roman"/>
          <w:sz w:val="24"/>
          <w:szCs w:val="24"/>
        </w:rPr>
        <w:t xml:space="preserve"> to frame the content of your technical approach</w:t>
      </w:r>
      <w:r w:rsidR="001A7384" w:rsidRPr="001A7384">
        <w:rPr>
          <w:rFonts w:ascii="Times New Roman" w:hAnsi="Times New Roman" w:cs="Times New Roman"/>
          <w:sz w:val="24"/>
          <w:szCs w:val="24"/>
        </w:rPr>
        <w:t xml:space="preserve"> </w:t>
      </w:r>
      <w:r w:rsidR="001A7384" w:rsidRPr="004835CB">
        <w:rPr>
          <w:rFonts w:ascii="Times New Roman" w:hAnsi="Times New Roman" w:cs="Times New Roman"/>
          <w:sz w:val="24"/>
          <w:szCs w:val="24"/>
        </w:rPr>
        <w:t xml:space="preserve">that </w:t>
      </w:r>
      <w:r w:rsidR="00133163">
        <w:rPr>
          <w:rFonts w:ascii="Times New Roman" w:hAnsi="Times New Roman" w:cs="Times New Roman"/>
          <w:sz w:val="24"/>
          <w:szCs w:val="24"/>
        </w:rPr>
        <w:t>summarizes</w:t>
      </w:r>
      <w:r w:rsidR="001A7384" w:rsidRPr="004835CB">
        <w:rPr>
          <w:rFonts w:ascii="Times New Roman" w:hAnsi="Times New Roman" w:cs="Times New Roman"/>
          <w:sz w:val="24"/>
          <w:szCs w:val="24"/>
        </w:rPr>
        <w:t xml:space="preserve"> the overarching goal</w:t>
      </w:r>
      <w:r w:rsidR="00D61D5B">
        <w:rPr>
          <w:rFonts w:ascii="Times New Roman" w:hAnsi="Times New Roman" w:cs="Times New Roman"/>
          <w:sz w:val="24"/>
          <w:szCs w:val="24"/>
        </w:rPr>
        <w:t>,</w:t>
      </w:r>
      <w:r w:rsidR="001A7384" w:rsidRPr="004835CB">
        <w:rPr>
          <w:rFonts w:ascii="Times New Roman" w:hAnsi="Times New Roman" w:cs="Times New Roman"/>
          <w:sz w:val="24"/>
          <w:szCs w:val="24"/>
        </w:rPr>
        <w:t xml:space="preserve"> selected objectives</w:t>
      </w:r>
      <w:r w:rsidR="00D61D5B">
        <w:rPr>
          <w:rFonts w:ascii="Times New Roman" w:hAnsi="Times New Roman" w:cs="Times New Roman"/>
          <w:sz w:val="24"/>
          <w:szCs w:val="24"/>
        </w:rPr>
        <w:t>,</w:t>
      </w:r>
      <w:r w:rsidR="001A7384" w:rsidRPr="004835CB">
        <w:rPr>
          <w:rFonts w:ascii="Times New Roman" w:hAnsi="Times New Roman" w:cs="Times New Roman"/>
          <w:sz w:val="24"/>
          <w:szCs w:val="24"/>
        </w:rPr>
        <w:t xml:space="preserve"> </w:t>
      </w:r>
      <w:r w:rsidR="00D61D5B">
        <w:rPr>
          <w:rFonts w:ascii="Times New Roman" w:hAnsi="Times New Roman" w:cs="Times New Roman"/>
          <w:sz w:val="24"/>
          <w:szCs w:val="24"/>
        </w:rPr>
        <w:t>and</w:t>
      </w:r>
      <w:r w:rsidR="001A7384">
        <w:rPr>
          <w:rFonts w:ascii="Times New Roman" w:hAnsi="Times New Roman" w:cs="Times New Roman"/>
          <w:sz w:val="24"/>
          <w:szCs w:val="24"/>
        </w:rPr>
        <w:t xml:space="preserve"> </w:t>
      </w:r>
      <w:r w:rsidR="001A7384" w:rsidRPr="004835CB">
        <w:rPr>
          <w:rFonts w:ascii="Times New Roman" w:hAnsi="Times New Roman" w:cs="Times New Roman"/>
          <w:sz w:val="24"/>
          <w:szCs w:val="24"/>
        </w:rPr>
        <w:t>expected results or outcomes</w:t>
      </w:r>
      <w:r w:rsidR="00526D9E" w:rsidRPr="007B662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2C2BF6" w14:textId="77777777" w:rsidR="009E56B1" w:rsidRPr="009E56B1" w:rsidRDefault="009E56B1" w:rsidP="009E56B1">
      <w:pPr>
        <w:rPr>
          <w:sz w:val="16"/>
          <w:szCs w:val="16"/>
        </w:rPr>
      </w:pPr>
    </w:p>
    <w:p w14:paraId="2BEB6CEA" w14:textId="6BA95D74" w:rsidR="00B72F95" w:rsidRPr="005C0D5F" w:rsidRDefault="0095235F" w:rsidP="00B72F95">
      <w:pPr>
        <w:pStyle w:val="Subhead"/>
        <w:rPr>
          <w:rFonts w:ascii="Times New Roman" w:hAnsi="Times New Roman" w:cs="Times New Roman"/>
          <w:sz w:val="24"/>
          <w:szCs w:val="24"/>
        </w:rPr>
      </w:pPr>
      <w:r w:rsidRPr="005C0D5F">
        <w:rPr>
          <w:rFonts w:ascii="Times New Roman" w:hAnsi="Times New Roman" w:cs="Times New Roman"/>
          <w:sz w:val="24"/>
          <w:szCs w:val="24"/>
        </w:rPr>
        <w:t>1</w:t>
      </w:r>
      <w:r w:rsidR="00B72F95" w:rsidRPr="005C0D5F">
        <w:rPr>
          <w:rFonts w:ascii="Times New Roman" w:hAnsi="Times New Roman" w:cs="Times New Roman"/>
          <w:sz w:val="24"/>
          <w:szCs w:val="24"/>
        </w:rPr>
        <w:t xml:space="preserve">. </w:t>
      </w:r>
      <w:r w:rsidR="00FA7CA6" w:rsidRPr="005C0D5F">
        <w:rPr>
          <w:rFonts w:ascii="Times New Roman" w:hAnsi="Times New Roman" w:cs="Times New Roman"/>
          <w:sz w:val="24"/>
          <w:szCs w:val="24"/>
        </w:rPr>
        <w:t>Understanding</w:t>
      </w:r>
      <w:r w:rsidR="00292138" w:rsidRPr="005C0D5F">
        <w:rPr>
          <w:rFonts w:ascii="Times New Roman" w:hAnsi="Times New Roman" w:cs="Times New Roman"/>
          <w:sz w:val="24"/>
          <w:szCs w:val="24"/>
        </w:rPr>
        <w:t xml:space="preserve"> </w:t>
      </w:r>
      <w:r w:rsidRPr="005C0D5F">
        <w:rPr>
          <w:rFonts w:ascii="Times New Roman" w:hAnsi="Times New Roman" w:cs="Times New Roman"/>
          <w:sz w:val="24"/>
          <w:szCs w:val="24"/>
        </w:rPr>
        <w:t>and Strategic Approach</w:t>
      </w:r>
    </w:p>
    <w:p w14:paraId="25422434" w14:textId="5DB40B7C" w:rsidR="008C462C" w:rsidRPr="005C0D5F" w:rsidRDefault="00062AFB" w:rsidP="008C462C">
      <w:pPr>
        <w:pStyle w:val="Subhead"/>
        <w:rPr>
          <w:rFonts w:ascii="Times New Roman" w:hAnsi="Times New Roman" w:cs="Times New Roman"/>
          <w:sz w:val="24"/>
          <w:szCs w:val="24"/>
        </w:rPr>
      </w:pPr>
      <w:r w:rsidRPr="005C0D5F">
        <w:rPr>
          <w:rFonts w:ascii="Times New Roman" w:hAnsi="Times New Roman" w:cs="Times New Roman"/>
          <w:sz w:val="24"/>
          <w:szCs w:val="24"/>
        </w:rPr>
        <w:t xml:space="preserve">1. </w:t>
      </w:r>
      <w:r w:rsidR="008C462C" w:rsidRPr="005C0D5F">
        <w:rPr>
          <w:rFonts w:ascii="Times New Roman" w:hAnsi="Times New Roman" w:cs="Times New Roman"/>
          <w:sz w:val="24"/>
          <w:szCs w:val="24"/>
        </w:rPr>
        <w:t>A. Context</w:t>
      </w:r>
    </w:p>
    <w:p w14:paraId="327C3BA6" w14:textId="08215AB3" w:rsidR="00D717E2" w:rsidRPr="00B564CC" w:rsidRDefault="00B97FF9" w:rsidP="006613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61390" w:rsidRPr="00154D16">
        <w:rPr>
          <w:rFonts w:ascii="Times New Roman" w:hAnsi="Times New Roman" w:cs="Times New Roman"/>
          <w:sz w:val="24"/>
          <w:szCs w:val="24"/>
        </w:rPr>
        <w:t xml:space="preserve">emonstrate </w:t>
      </w:r>
      <w:r w:rsidR="00B31D98">
        <w:rPr>
          <w:rFonts w:ascii="Times New Roman" w:hAnsi="Times New Roman" w:cs="Times New Roman"/>
          <w:sz w:val="24"/>
          <w:szCs w:val="24"/>
        </w:rPr>
        <w:t>clear</w:t>
      </w:r>
      <w:r w:rsidR="00661390" w:rsidRPr="00154D16">
        <w:rPr>
          <w:rFonts w:ascii="Times New Roman" w:hAnsi="Times New Roman" w:cs="Times New Roman"/>
          <w:sz w:val="24"/>
          <w:szCs w:val="24"/>
        </w:rPr>
        <w:t xml:space="preserve"> </w:t>
      </w:r>
      <w:r w:rsidR="004F39FE">
        <w:rPr>
          <w:rFonts w:ascii="Times New Roman" w:hAnsi="Times New Roman" w:cs="Times New Roman"/>
          <w:sz w:val="24"/>
          <w:szCs w:val="24"/>
        </w:rPr>
        <w:t xml:space="preserve">knowledge and </w:t>
      </w:r>
      <w:r w:rsidR="00661390" w:rsidRPr="00154D16">
        <w:rPr>
          <w:rFonts w:ascii="Times New Roman" w:hAnsi="Times New Roman" w:cs="Times New Roman"/>
          <w:sz w:val="24"/>
          <w:szCs w:val="24"/>
        </w:rPr>
        <w:t xml:space="preserve">understanding of </w:t>
      </w:r>
      <w:r w:rsidR="00661390" w:rsidRPr="00ED40F5">
        <w:rPr>
          <w:rFonts w:ascii="Times New Roman" w:hAnsi="Times New Roman" w:cs="Times New Roman"/>
          <w:sz w:val="24"/>
          <w:szCs w:val="24"/>
        </w:rPr>
        <w:t xml:space="preserve">the </w:t>
      </w:r>
      <w:r w:rsidR="00661390" w:rsidRPr="007B071A">
        <w:rPr>
          <w:rFonts w:ascii="Times New Roman" w:hAnsi="Times New Roman" w:cs="Times New Roman"/>
          <w:i/>
          <w:iCs/>
          <w:sz w:val="24"/>
          <w:szCs w:val="24"/>
        </w:rPr>
        <w:t>background</w:t>
      </w:r>
      <w:r w:rsidR="003208AF" w:rsidRPr="007B071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661390" w:rsidRPr="007B071A">
        <w:rPr>
          <w:rFonts w:ascii="Times New Roman" w:hAnsi="Times New Roman" w:cs="Times New Roman"/>
          <w:i/>
          <w:iCs/>
          <w:sz w:val="24"/>
          <w:szCs w:val="24"/>
        </w:rPr>
        <w:t xml:space="preserve"> context</w:t>
      </w:r>
      <w:r w:rsidR="003208AF" w:rsidRPr="007B071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444B95" w:rsidRPr="007B071A">
        <w:rPr>
          <w:rFonts w:ascii="Times New Roman" w:hAnsi="Times New Roman" w:cs="Times New Roman"/>
          <w:i/>
          <w:iCs/>
          <w:sz w:val="24"/>
          <w:szCs w:val="24"/>
        </w:rPr>
        <w:t>multi</w:t>
      </w:r>
      <w:r w:rsidR="00BB23D7" w:rsidRPr="007B071A">
        <w:rPr>
          <w:rFonts w:ascii="Times New Roman" w:hAnsi="Times New Roman" w:cs="Times New Roman"/>
          <w:i/>
          <w:iCs/>
          <w:sz w:val="24"/>
          <w:szCs w:val="24"/>
        </w:rPr>
        <w:t xml:space="preserve">-sectoral </w:t>
      </w:r>
      <w:proofErr w:type="gramStart"/>
      <w:r w:rsidR="00BB23D7" w:rsidRPr="007B071A">
        <w:rPr>
          <w:rFonts w:ascii="Times New Roman" w:hAnsi="Times New Roman" w:cs="Times New Roman"/>
          <w:i/>
          <w:iCs/>
          <w:sz w:val="24"/>
          <w:szCs w:val="24"/>
        </w:rPr>
        <w:t>linkages</w:t>
      </w:r>
      <w:proofErr w:type="gramEnd"/>
      <w:r w:rsidR="00BB23D7">
        <w:rPr>
          <w:rFonts w:ascii="Times New Roman" w:hAnsi="Times New Roman" w:cs="Times New Roman"/>
          <w:sz w:val="24"/>
          <w:szCs w:val="24"/>
        </w:rPr>
        <w:t xml:space="preserve"> </w:t>
      </w:r>
      <w:r w:rsidR="003208AF">
        <w:rPr>
          <w:rFonts w:ascii="Times New Roman" w:hAnsi="Times New Roman" w:cs="Times New Roman"/>
          <w:sz w:val="24"/>
          <w:szCs w:val="24"/>
        </w:rPr>
        <w:t>and institutional environment</w:t>
      </w:r>
      <w:r w:rsidR="00661390" w:rsidRPr="00ED40F5">
        <w:rPr>
          <w:rFonts w:ascii="Times New Roman" w:hAnsi="Times New Roman" w:cs="Times New Roman"/>
          <w:sz w:val="24"/>
          <w:szCs w:val="24"/>
        </w:rPr>
        <w:t xml:space="preserve"> for the activity</w:t>
      </w:r>
      <w:r w:rsidR="00661390">
        <w:rPr>
          <w:rFonts w:ascii="Times New Roman" w:hAnsi="Times New Roman" w:cs="Times New Roman"/>
          <w:sz w:val="24"/>
          <w:szCs w:val="24"/>
        </w:rPr>
        <w:t xml:space="preserve">, as well as </w:t>
      </w:r>
      <w:r w:rsidR="00661390" w:rsidRPr="00154D16">
        <w:rPr>
          <w:rFonts w:ascii="Times New Roman" w:hAnsi="Times New Roman" w:cs="Times New Roman"/>
          <w:sz w:val="24"/>
          <w:szCs w:val="24"/>
        </w:rPr>
        <w:t xml:space="preserve">LGHS’s </w:t>
      </w:r>
      <w:r w:rsidR="00661390">
        <w:rPr>
          <w:rFonts w:ascii="Times New Roman" w:hAnsi="Times New Roman" w:cs="Times New Roman"/>
          <w:sz w:val="24"/>
          <w:szCs w:val="24"/>
        </w:rPr>
        <w:t>r</w:t>
      </w:r>
      <w:r w:rsidR="00661390" w:rsidRPr="00154D16">
        <w:rPr>
          <w:rFonts w:ascii="Times New Roman" w:hAnsi="Times New Roman" w:cs="Times New Roman"/>
          <w:sz w:val="24"/>
          <w:szCs w:val="24"/>
        </w:rPr>
        <w:t xml:space="preserve">equirements to </w:t>
      </w:r>
      <w:r w:rsidR="00661390">
        <w:rPr>
          <w:rFonts w:ascii="Times New Roman" w:hAnsi="Times New Roman" w:cs="Times New Roman"/>
          <w:sz w:val="24"/>
          <w:szCs w:val="24"/>
        </w:rPr>
        <w:t>a</w:t>
      </w:r>
      <w:r w:rsidR="00661390" w:rsidRPr="00154D16">
        <w:rPr>
          <w:rFonts w:ascii="Times New Roman" w:hAnsi="Times New Roman" w:cs="Times New Roman"/>
          <w:sz w:val="24"/>
          <w:szCs w:val="24"/>
        </w:rPr>
        <w:t xml:space="preserve">chieve the </w:t>
      </w:r>
      <w:r w:rsidR="00661390">
        <w:rPr>
          <w:rFonts w:ascii="Times New Roman" w:hAnsi="Times New Roman" w:cs="Times New Roman"/>
          <w:sz w:val="24"/>
          <w:szCs w:val="24"/>
        </w:rPr>
        <w:t>g</w:t>
      </w:r>
      <w:r w:rsidR="00661390" w:rsidRPr="00154D16">
        <w:rPr>
          <w:rFonts w:ascii="Times New Roman" w:hAnsi="Times New Roman" w:cs="Times New Roman"/>
          <w:sz w:val="24"/>
          <w:szCs w:val="24"/>
        </w:rPr>
        <w:t xml:space="preserve">oals and </w:t>
      </w:r>
      <w:r w:rsidR="00661390">
        <w:rPr>
          <w:rFonts w:ascii="Times New Roman" w:hAnsi="Times New Roman" w:cs="Times New Roman"/>
          <w:sz w:val="24"/>
          <w:szCs w:val="24"/>
        </w:rPr>
        <w:t>o</w:t>
      </w:r>
      <w:r w:rsidR="00661390" w:rsidRPr="00154D16">
        <w:rPr>
          <w:rFonts w:ascii="Times New Roman" w:hAnsi="Times New Roman" w:cs="Times New Roman"/>
          <w:sz w:val="24"/>
          <w:szCs w:val="24"/>
        </w:rPr>
        <w:t>bjectives</w:t>
      </w:r>
      <w:r w:rsidR="00661390" w:rsidRPr="00F579FC">
        <w:rPr>
          <w:rFonts w:ascii="Times New Roman" w:hAnsi="Times New Roman" w:cs="Times New Roman"/>
          <w:sz w:val="24"/>
          <w:szCs w:val="24"/>
        </w:rPr>
        <w:t xml:space="preserve"> </w:t>
      </w:r>
      <w:r w:rsidR="00661390">
        <w:rPr>
          <w:rFonts w:ascii="Times New Roman" w:hAnsi="Times New Roman" w:cs="Times New Roman"/>
          <w:sz w:val="24"/>
          <w:szCs w:val="24"/>
        </w:rPr>
        <w:t>presented in the project description/</w:t>
      </w:r>
      <w:r w:rsidR="00661390" w:rsidRPr="00ED40F5">
        <w:rPr>
          <w:rFonts w:ascii="Times New Roman" w:hAnsi="Times New Roman" w:cs="Times New Roman"/>
          <w:sz w:val="24"/>
          <w:szCs w:val="24"/>
        </w:rPr>
        <w:t>statement of work</w:t>
      </w:r>
      <w:r w:rsidR="00661390">
        <w:rPr>
          <w:rFonts w:ascii="Times New Roman" w:hAnsi="Times New Roman" w:cs="Times New Roman"/>
          <w:sz w:val="24"/>
          <w:szCs w:val="24"/>
        </w:rPr>
        <w:t>.</w:t>
      </w:r>
      <w:r w:rsidR="000666AA">
        <w:rPr>
          <w:rFonts w:ascii="Times New Roman" w:hAnsi="Times New Roman" w:cs="Times New Roman"/>
          <w:sz w:val="24"/>
          <w:szCs w:val="24"/>
        </w:rPr>
        <w:t xml:space="preserve"> </w:t>
      </w:r>
      <w:r w:rsidR="00190792">
        <w:rPr>
          <w:rFonts w:ascii="Times New Roman" w:hAnsi="Times New Roman" w:cs="Times New Roman"/>
          <w:sz w:val="24"/>
          <w:szCs w:val="24"/>
        </w:rPr>
        <w:t>Try to make the background interesting and geared</w:t>
      </w:r>
      <w:r w:rsidR="002A7289">
        <w:rPr>
          <w:rFonts w:ascii="Times New Roman" w:hAnsi="Times New Roman" w:cs="Times New Roman"/>
          <w:sz w:val="24"/>
          <w:szCs w:val="24"/>
        </w:rPr>
        <w:t xml:space="preserve"> to providing information related to setting the stage for </w:t>
      </w:r>
      <w:r w:rsidR="008513CC">
        <w:rPr>
          <w:rFonts w:ascii="Times New Roman" w:hAnsi="Times New Roman" w:cs="Times New Roman"/>
          <w:sz w:val="24"/>
          <w:szCs w:val="24"/>
        </w:rPr>
        <w:t>the</w:t>
      </w:r>
      <w:r w:rsidR="00AF64DE">
        <w:rPr>
          <w:rFonts w:ascii="Times New Roman" w:hAnsi="Times New Roman" w:cs="Times New Roman"/>
          <w:sz w:val="24"/>
          <w:szCs w:val="24"/>
        </w:rPr>
        <w:t xml:space="preserve"> technical approach</w:t>
      </w:r>
      <w:r w:rsidR="00C05040">
        <w:rPr>
          <w:rFonts w:ascii="Times New Roman" w:hAnsi="Times New Roman" w:cs="Times New Roman"/>
          <w:sz w:val="24"/>
          <w:szCs w:val="24"/>
        </w:rPr>
        <w:t>.</w:t>
      </w:r>
    </w:p>
    <w:p w14:paraId="5B2E8AAF" w14:textId="77777777" w:rsidR="00743A50" w:rsidRDefault="00743A50" w:rsidP="0087382B">
      <w:pPr>
        <w:pStyle w:val="Subhead"/>
      </w:pPr>
    </w:p>
    <w:p w14:paraId="32287F71" w14:textId="7F265A59" w:rsidR="0087382B" w:rsidRPr="005C0D5F" w:rsidRDefault="0087382B" w:rsidP="0087382B">
      <w:pPr>
        <w:pStyle w:val="Subhead"/>
        <w:rPr>
          <w:rFonts w:ascii="Times New Roman" w:hAnsi="Times New Roman" w:cs="Times New Roman"/>
          <w:sz w:val="24"/>
          <w:szCs w:val="24"/>
        </w:rPr>
      </w:pPr>
      <w:r w:rsidRPr="005C0D5F">
        <w:rPr>
          <w:rFonts w:ascii="Times New Roman" w:hAnsi="Times New Roman" w:cs="Times New Roman"/>
          <w:sz w:val="24"/>
          <w:szCs w:val="24"/>
        </w:rPr>
        <w:t xml:space="preserve">1.B. </w:t>
      </w:r>
      <w:r w:rsidR="00647FDA">
        <w:rPr>
          <w:rFonts w:ascii="Times New Roman" w:hAnsi="Times New Roman" w:cs="Times New Roman"/>
          <w:sz w:val="24"/>
          <w:szCs w:val="24"/>
        </w:rPr>
        <w:t>Levera</w:t>
      </w:r>
      <w:r w:rsidR="006041FD">
        <w:rPr>
          <w:rFonts w:ascii="Times New Roman" w:hAnsi="Times New Roman" w:cs="Times New Roman"/>
          <w:sz w:val="24"/>
          <w:szCs w:val="24"/>
        </w:rPr>
        <w:t>ging local p</w:t>
      </w:r>
      <w:r w:rsidR="008155F1">
        <w:rPr>
          <w:rFonts w:ascii="Times New Roman" w:hAnsi="Times New Roman" w:cs="Times New Roman"/>
          <w:sz w:val="24"/>
          <w:szCs w:val="24"/>
        </w:rPr>
        <w:t>artners and stakeholder</w:t>
      </w:r>
      <w:r w:rsidR="00AD0EFA">
        <w:rPr>
          <w:rFonts w:ascii="Times New Roman" w:hAnsi="Times New Roman" w:cs="Times New Roman"/>
          <w:sz w:val="24"/>
          <w:szCs w:val="24"/>
        </w:rPr>
        <w:t xml:space="preserve"> engagement</w:t>
      </w:r>
    </w:p>
    <w:p w14:paraId="4EB2EDE7" w14:textId="15ED37E6" w:rsidR="00382DA6" w:rsidRDefault="00B8462E" w:rsidP="008426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</w:t>
      </w:r>
      <w:r w:rsidR="0010140E">
        <w:rPr>
          <w:rFonts w:ascii="Times New Roman" w:hAnsi="Times New Roman" w:cs="Times New Roman"/>
          <w:sz w:val="24"/>
          <w:szCs w:val="24"/>
        </w:rPr>
        <w:t xml:space="preserve"> h</w:t>
      </w:r>
      <w:r w:rsidR="0010140E" w:rsidRPr="005A29AD">
        <w:rPr>
          <w:rFonts w:ascii="Times New Roman" w:hAnsi="Times New Roman" w:cs="Times New Roman"/>
          <w:sz w:val="24"/>
          <w:szCs w:val="24"/>
        </w:rPr>
        <w:t xml:space="preserve">ow the proposed </w:t>
      </w:r>
      <w:r w:rsidR="00457D68">
        <w:rPr>
          <w:rFonts w:ascii="Times New Roman" w:hAnsi="Times New Roman" w:cs="Times New Roman"/>
          <w:sz w:val="24"/>
          <w:szCs w:val="24"/>
        </w:rPr>
        <w:t>program</w:t>
      </w:r>
      <w:r w:rsidR="0010140E" w:rsidRPr="00027EBD">
        <w:rPr>
          <w:rFonts w:ascii="Times New Roman" w:hAnsi="Times New Roman" w:cs="Times New Roman"/>
          <w:sz w:val="24"/>
          <w:szCs w:val="24"/>
        </w:rPr>
        <w:t xml:space="preserve"> will</w:t>
      </w:r>
      <w:r w:rsidR="0010140E" w:rsidRPr="00027EBD">
        <w:rPr>
          <w:rFonts w:ascii="Times New Roman" w:hAnsi="Times New Roman" w:cs="Times New Roman"/>
          <w:i/>
          <w:iCs/>
          <w:sz w:val="24"/>
          <w:szCs w:val="24"/>
        </w:rPr>
        <w:t xml:space="preserve"> leverage and integrate with existing programs</w:t>
      </w:r>
      <w:r w:rsidR="0010140E" w:rsidRPr="005A29AD">
        <w:rPr>
          <w:rFonts w:ascii="Times New Roman" w:hAnsi="Times New Roman" w:cs="Times New Roman"/>
          <w:sz w:val="24"/>
          <w:szCs w:val="24"/>
        </w:rPr>
        <w:t xml:space="preserve"> and interventions within health security and One Health systems and structures.</w:t>
      </w:r>
      <w:r w:rsidR="003E4C75" w:rsidRPr="003E4C75">
        <w:rPr>
          <w:rFonts w:ascii="Times New Roman" w:hAnsi="Times New Roman" w:cs="Times New Roman"/>
          <w:sz w:val="24"/>
          <w:szCs w:val="24"/>
        </w:rPr>
        <w:t xml:space="preserve"> </w:t>
      </w:r>
      <w:r w:rsidR="009B7D99">
        <w:rPr>
          <w:rFonts w:ascii="Times New Roman" w:hAnsi="Times New Roman" w:cs="Times New Roman"/>
          <w:sz w:val="24"/>
          <w:szCs w:val="24"/>
        </w:rPr>
        <w:t>Describe your</w:t>
      </w:r>
      <w:r w:rsidR="003E4C75" w:rsidRPr="00A17A2F">
        <w:rPr>
          <w:rFonts w:ascii="Times New Roman" w:hAnsi="Times New Roman" w:cs="Times New Roman"/>
          <w:sz w:val="24"/>
          <w:szCs w:val="24"/>
        </w:rPr>
        <w:t xml:space="preserve"> </w:t>
      </w:r>
      <w:r w:rsidR="003E4C75" w:rsidRPr="00DA2E43">
        <w:rPr>
          <w:rFonts w:ascii="Times New Roman" w:hAnsi="Times New Roman" w:cs="Times New Roman"/>
          <w:sz w:val="24"/>
          <w:szCs w:val="24"/>
        </w:rPr>
        <w:t xml:space="preserve">approach for </w:t>
      </w:r>
      <w:r w:rsidR="003E4C75" w:rsidRPr="00FD19AB">
        <w:rPr>
          <w:rFonts w:ascii="Times New Roman" w:hAnsi="Times New Roman" w:cs="Times New Roman"/>
          <w:i/>
          <w:iCs/>
          <w:sz w:val="24"/>
          <w:szCs w:val="24"/>
        </w:rPr>
        <w:t>engaging with local actors, building partnerships with key local stakeholders, and creating linkages with other relevant development activities/programs</w:t>
      </w:r>
      <w:r w:rsidR="003E4C75" w:rsidRPr="00DA2E43">
        <w:rPr>
          <w:rFonts w:ascii="Times New Roman" w:hAnsi="Times New Roman" w:cs="Times New Roman"/>
          <w:sz w:val="24"/>
          <w:szCs w:val="24"/>
        </w:rPr>
        <w:t>.</w:t>
      </w:r>
    </w:p>
    <w:p w14:paraId="4CD9158B" w14:textId="77777777" w:rsidR="00902C64" w:rsidRPr="009179F5" w:rsidRDefault="00902C64" w:rsidP="008426B0">
      <w:pPr>
        <w:rPr>
          <w:rFonts w:ascii="Times New Roman" w:hAnsi="Times New Roman" w:cs="Times New Roman"/>
          <w:sz w:val="24"/>
          <w:szCs w:val="24"/>
        </w:rPr>
      </w:pPr>
    </w:p>
    <w:p w14:paraId="136A584E" w14:textId="14A4CBD8" w:rsidR="008426B0" w:rsidRPr="008426B0" w:rsidRDefault="00666E7A" w:rsidP="008426B0">
      <w:pPr>
        <w:pStyle w:val="Subhead"/>
      </w:pPr>
      <w:r w:rsidRPr="005C0D5F">
        <w:rPr>
          <w:rFonts w:ascii="Times New Roman" w:hAnsi="Times New Roman" w:cs="Times New Roman"/>
          <w:sz w:val="24"/>
          <w:szCs w:val="24"/>
        </w:rPr>
        <w:t>1.</w:t>
      </w:r>
      <w:r w:rsidR="00FA71B0" w:rsidRPr="005C0D5F">
        <w:rPr>
          <w:rFonts w:ascii="Times New Roman" w:hAnsi="Times New Roman" w:cs="Times New Roman"/>
          <w:sz w:val="24"/>
          <w:szCs w:val="24"/>
        </w:rPr>
        <w:t>C</w:t>
      </w:r>
      <w:r w:rsidR="008426B0" w:rsidRPr="005C0D5F">
        <w:rPr>
          <w:rFonts w:ascii="Times New Roman" w:hAnsi="Times New Roman" w:cs="Times New Roman"/>
          <w:sz w:val="24"/>
          <w:szCs w:val="24"/>
        </w:rPr>
        <w:t xml:space="preserve">. </w:t>
      </w:r>
      <w:r w:rsidR="00DC78E1" w:rsidRPr="005C0D5F">
        <w:rPr>
          <w:rFonts w:ascii="Times New Roman" w:hAnsi="Times New Roman" w:cs="Times New Roman"/>
          <w:sz w:val="24"/>
          <w:szCs w:val="24"/>
        </w:rPr>
        <w:t xml:space="preserve">General Approach </w:t>
      </w:r>
    </w:p>
    <w:p w14:paraId="2B01CAE2" w14:textId="4B12AEA7" w:rsidR="00392062" w:rsidRPr="00DE6D2C" w:rsidRDefault="005A778A" w:rsidP="00526212">
      <w:pPr>
        <w:rPr>
          <w:rFonts w:ascii="Times New Roman" w:hAnsi="Times New Roman" w:cs="Times New Roman"/>
          <w:sz w:val="24"/>
          <w:szCs w:val="24"/>
        </w:rPr>
      </w:pPr>
      <w:r w:rsidRPr="00EE1BB1">
        <w:rPr>
          <w:rFonts w:ascii="Times New Roman" w:hAnsi="Times New Roman" w:cs="Times New Roman"/>
          <w:sz w:val="24"/>
          <w:szCs w:val="24"/>
        </w:rPr>
        <w:t xml:space="preserve">This section </w:t>
      </w:r>
      <w:r>
        <w:rPr>
          <w:rFonts w:ascii="Times New Roman" w:hAnsi="Times New Roman" w:cs="Times New Roman"/>
          <w:sz w:val="24"/>
          <w:szCs w:val="24"/>
        </w:rPr>
        <w:t>should capture</w:t>
      </w:r>
      <w:r w:rsidRPr="00EE1B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8079F">
        <w:rPr>
          <w:rFonts w:ascii="Times New Roman" w:hAnsi="Times New Roman" w:cs="Times New Roman"/>
          <w:sz w:val="24"/>
          <w:szCs w:val="24"/>
        </w:rPr>
        <w:t>Respondents</w:t>
      </w:r>
      <w:r w:rsidRPr="00DE2A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EE1BB1">
        <w:rPr>
          <w:rFonts w:ascii="Times New Roman" w:hAnsi="Times New Roman" w:cs="Times New Roman"/>
          <w:sz w:val="24"/>
          <w:szCs w:val="24"/>
        </w:rPr>
        <w:t xml:space="preserve">eneral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E1BB1">
        <w:rPr>
          <w:rFonts w:ascii="Times New Roman" w:hAnsi="Times New Roman" w:cs="Times New Roman"/>
          <w:sz w:val="24"/>
          <w:szCs w:val="24"/>
        </w:rPr>
        <w:t xml:space="preserve">pproach </w:t>
      </w:r>
      <w:r w:rsidR="00525197">
        <w:rPr>
          <w:rFonts w:ascii="Times New Roman" w:hAnsi="Times New Roman" w:cs="Times New Roman"/>
          <w:sz w:val="24"/>
          <w:szCs w:val="24"/>
        </w:rPr>
        <w:t xml:space="preserve">(overall strategy) </w:t>
      </w:r>
      <w:r w:rsidRPr="00EE1BB1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E1BB1">
        <w:rPr>
          <w:rFonts w:ascii="Times New Roman" w:hAnsi="Times New Roman" w:cs="Times New Roman"/>
          <w:sz w:val="24"/>
          <w:szCs w:val="24"/>
        </w:rPr>
        <w:t xml:space="preserve">chieve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E1BB1">
        <w:rPr>
          <w:rFonts w:ascii="Times New Roman" w:hAnsi="Times New Roman" w:cs="Times New Roman"/>
          <w:sz w:val="24"/>
          <w:szCs w:val="24"/>
        </w:rPr>
        <w:t xml:space="preserve">bjectives and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EE1BB1">
        <w:rPr>
          <w:rFonts w:ascii="Times New Roman" w:hAnsi="Times New Roman" w:cs="Times New Roman"/>
          <w:sz w:val="24"/>
          <w:szCs w:val="24"/>
        </w:rPr>
        <w:t>esults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573AF" w:rsidRPr="006573AF">
        <w:rPr>
          <w:rFonts w:ascii="Times New Roman" w:hAnsi="Times New Roman" w:cs="Times New Roman"/>
          <w:sz w:val="24"/>
          <w:szCs w:val="24"/>
        </w:rPr>
        <w:t xml:space="preserve">The program design should reflect a One Health approach that contributes to and leverages the integration of human, animal, and environmental health sectors to strengthen Global Health Security (GHS). </w:t>
      </w:r>
      <w:r w:rsidR="0038079F">
        <w:rPr>
          <w:rFonts w:ascii="Times New Roman" w:hAnsi="Times New Roman" w:cs="Times New Roman"/>
          <w:sz w:val="24"/>
          <w:szCs w:val="24"/>
        </w:rPr>
        <w:t>Respondents</w:t>
      </w:r>
      <w:r w:rsidR="00127EBA" w:rsidRPr="006E5974">
        <w:rPr>
          <w:rFonts w:ascii="Times New Roman" w:hAnsi="Times New Roman" w:cs="Times New Roman"/>
          <w:sz w:val="24"/>
          <w:szCs w:val="24"/>
        </w:rPr>
        <w:t xml:space="preserve"> </w:t>
      </w:r>
      <w:r w:rsidR="00127EBA">
        <w:rPr>
          <w:rFonts w:ascii="Times New Roman" w:hAnsi="Times New Roman" w:cs="Times New Roman"/>
          <w:sz w:val="24"/>
          <w:szCs w:val="24"/>
        </w:rPr>
        <w:t xml:space="preserve">should </w:t>
      </w:r>
      <w:r w:rsidR="00466A5F" w:rsidRPr="00ED40F5">
        <w:rPr>
          <w:rFonts w:ascii="Times New Roman" w:hAnsi="Times New Roman" w:cs="Times New Roman"/>
          <w:sz w:val="24"/>
          <w:szCs w:val="24"/>
        </w:rPr>
        <w:t xml:space="preserve">describe </w:t>
      </w:r>
      <w:r w:rsidR="00B30C2B">
        <w:rPr>
          <w:rFonts w:ascii="Times New Roman" w:hAnsi="Times New Roman" w:cs="Times New Roman"/>
          <w:sz w:val="24"/>
          <w:szCs w:val="24"/>
        </w:rPr>
        <w:t>their</w:t>
      </w:r>
      <w:r w:rsidR="00392C2F">
        <w:rPr>
          <w:rFonts w:ascii="Times New Roman" w:hAnsi="Times New Roman" w:cs="Times New Roman"/>
          <w:sz w:val="24"/>
          <w:szCs w:val="24"/>
        </w:rPr>
        <w:t xml:space="preserve"> </w:t>
      </w:r>
      <w:r w:rsidR="0023405A">
        <w:rPr>
          <w:rFonts w:ascii="Times New Roman" w:hAnsi="Times New Roman" w:cs="Times New Roman"/>
          <w:sz w:val="24"/>
          <w:szCs w:val="24"/>
        </w:rPr>
        <w:t>methodology</w:t>
      </w:r>
      <w:r w:rsidR="001C2AC1">
        <w:rPr>
          <w:rFonts w:ascii="Times New Roman" w:hAnsi="Times New Roman" w:cs="Times New Roman"/>
          <w:sz w:val="24"/>
          <w:szCs w:val="24"/>
        </w:rPr>
        <w:t xml:space="preserve">, </w:t>
      </w:r>
      <w:r w:rsidR="00466A5F" w:rsidRPr="00ED40F5">
        <w:rPr>
          <w:rFonts w:ascii="Times New Roman" w:hAnsi="Times New Roman" w:cs="Times New Roman"/>
          <w:sz w:val="24"/>
          <w:szCs w:val="24"/>
        </w:rPr>
        <w:t xml:space="preserve">the principles that will guide </w:t>
      </w:r>
      <w:r w:rsidR="00127EBA">
        <w:rPr>
          <w:rFonts w:ascii="Times New Roman" w:hAnsi="Times New Roman" w:cs="Times New Roman"/>
          <w:sz w:val="24"/>
          <w:szCs w:val="24"/>
        </w:rPr>
        <w:t>the</w:t>
      </w:r>
      <w:r w:rsidR="00466A5F" w:rsidRPr="00ED40F5">
        <w:rPr>
          <w:rFonts w:ascii="Times New Roman" w:hAnsi="Times New Roman" w:cs="Times New Roman"/>
          <w:sz w:val="24"/>
          <w:szCs w:val="24"/>
        </w:rPr>
        <w:t xml:space="preserve"> work,</w:t>
      </w:r>
      <w:r w:rsidR="000A181F">
        <w:rPr>
          <w:rFonts w:ascii="Times New Roman" w:hAnsi="Times New Roman" w:cs="Times New Roman"/>
          <w:sz w:val="24"/>
          <w:szCs w:val="24"/>
        </w:rPr>
        <w:t xml:space="preserve"> and</w:t>
      </w:r>
      <w:r w:rsidR="00466A5F" w:rsidRPr="00ED40F5">
        <w:rPr>
          <w:rFonts w:ascii="Times New Roman" w:hAnsi="Times New Roman" w:cs="Times New Roman"/>
          <w:sz w:val="24"/>
          <w:szCs w:val="24"/>
        </w:rPr>
        <w:t xml:space="preserve"> general strategy</w:t>
      </w:r>
      <w:r w:rsidR="00FC7D50" w:rsidRPr="00FC7D50">
        <w:rPr>
          <w:rFonts w:ascii="Times New Roman" w:hAnsi="Times New Roman" w:cs="Times New Roman"/>
          <w:sz w:val="24"/>
          <w:szCs w:val="24"/>
        </w:rPr>
        <w:t xml:space="preserve">. </w:t>
      </w:r>
      <w:r w:rsidR="00284EDC">
        <w:rPr>
          <w:rFonts w:ascii="Times New Roman" w:hAnsi="Times New Roman" w:cs="Times New Roman"/>
          <w:sz w:val="24"/>
          <w:szCs w:val="24"/>
        </w:rPr>
        <w:t xml:space="preserve">This section might also </w:t>
      </w:r>
      <w:r w:rsidR="00284EDC" w:rsidRPr="00DE6D2C">
        <w:rPr>
          <w:rFonts w:ascii="Times New Roman" w:hAnsi="Times New Roman" w:cs="Times New Roman"/>
          <w:sz w:val="24"/>
          <w:szCs w:val="24"/>
        </w:rPr>
        <w:t xml:space="preserve">include </w:t>
      </w:r>
      <w:r w:rsidR="00194C00" w:rsidRPr="00194C00">
        <w:rPr>
          <w:rFonts w:ascii="Times New Roman" w:hAnsi="Times New Roman" w:cs="Times New Roman"/>
          <w:sz w:val="24"/>
          <w:szCs w:val="24"/>
        </w:rPr>
        <w:t xml:space="preserve">concepts that the </w:t>
      </w:r>
      <w:r w:rsidR="00194C00">
        <w:rPr>
          <w:rFonts w:ascii="Times New Roman" w:hAnsi="Times New Roman" w:cs="Times New Roman"/>
          <w:sz w:val="24"/>
          <w:szCs w:val="24"/>
        </w:rPr>
        <w:t>Applicant</w:t>
      </w:r>
      <w:r w:rsidR="00194C00" w:rsidRPr="00194C00">
        <w:rPr>
          <w:rFonts w:ascii="Times New Roman" w:hAnsi="Times New Roman" w:cs="Times New Roman"/>
          <w:sz w:val="24"/>
          <w:szCs w:val="24"/>
        </w:rPr>
        <w:t xml:space="preserve"> deems critical to </w:t>
      </w:r>
      <w:r w:rsidR="00EB213E">
        <w:rPr>
          <w:rFonts w:ascii="Times New Roman" w:hAnsi="Times New Roman" w:cs="Times New Roman"/>
          <w:sz w:val="24"/>
          <w:szCs w:val="24"/>
        </w:rPr>
        <w:t>the</w:t>
      </w:r>
      <w:r w:rsidR="00194C00" w:rsidRPr="00194C00">
        <w:rPr>
          <w:rFonts w:ascii="Times New Roman" w:hAnsi="Times New Roman" w:cs="Times New Roman"/>
          <w:sz w:val="24"/>
          <w:szCs w:val="24"/>
        </w:rPr>
        <w:t xml:space="preserve"> pro</w:t>
      </w:r>
      <w:r w:rsidR="00EB213E">
        <w:rPr>
          <w:rFonts w:ascii="Times New Roman" w:hAnsi="Times New Roman" w:cs="Times New Roman"/>
          <w:sz w:val="24"/>
          <w:szCs w:val="24"/>
        </w:rPr>
        <w:t>ject</w:t>
      </w:r>
      <w:r w:rsidR="00194C00" w:rsidRPr="00194C00">
        <w:rPr>
          <w:rFonts w:ascii="Times New Roman" w:hAnsi="Times New Roman" w:cs="Times New Roman"/>
          <w:sz w:val="24"/>
          <w:szCs w:val="24"/>
        </w:rPr>
        <w:t xml:space="preserve">’s success. </w:t>
      </w:r>
    </w:p>
    <w:p w14:paraId="36506A20" w14:textId="77777777" w:rsidR="0061382D" w:rsidRDefault="0061382D" w:rsidP="00C02957">
      <w:pPr>
        <w:pStyle w:val="Subhead"/>
      </w:pPr>
    </w:p>
    <w:p w14:paraId="41AE31A3" w14:textId="0C9CF2D7" w:rsidR="00C33311" w:rsidRPr="005C0D5F" w:rsidRDefault="00760433" w:rsidP="00C02957">
      <w:pPr>
        <w:pStyle w:val="Subhead"/>
        <w:rPr>
          <w:rFonts w:ascii="Times New Roman" w:hAnsi="Times New Roman" w:cs="Times New Roman"/>
          <w:sz w:val="24"/>
          <w:szCs w:val="24"/>
        </w:rPr>
      </w:pPr>
      <w:r w:rsidRPr="005C0D5F">
        <w:rPr>
          <w:rFonts w:ascii="Times New Roman" w:hAnsi="Times New Roman" w:cs="Times New Roman"/>
          <w:sz w:val="24"/>
          <w:szCs w:val="24"/>
        </w:rPr>
        <w:t>2</w:t>
      </w:r>
      <w:r w:rsidR="00C33311" w:rsidRPr="005C0D5F">
        <w:rPr>
          <w:rFonts w:ascii="Times New Roman" w:hAnsi="Times New Roman" w:cs="Times New Roman"/>
          <w:sz w:val="24"/>
          <w:szCs w:val="24"/>
        </w:rPr>
        <w:t>. Detailed Technical Approach</w:t>
      </w:r>
    </w:p>
    <w:p w14:paraId="76A1D313" w14:textId="2767DA46" w:rsidR="0089135E" w:rsidRDefault="0089135E" w:rsidP="00C33311">
      <w:pPr>
        <w:rPr>
          <w:rFonts w:ascii="Times New Roman" w:hAnsi="Times New Roman" w:cs="Times New Roman"/>
          <w:sz w:val="24"/>
          <w:szCs w:val="24"/>
        </w:rPr>
      </w:pPr>
      <w:bookmarkStart w:id="2" w:name="_Hlk177493708"/>
      <w:r>
        <w:rPr>
          <w:rFonts w:ascii="Times New Roman" w:hAnsi="Times New Roman" w:cs="Times New Roman"/>
          <w:sz w:val="24"/>
          <w:szCs w:val="24"/>
        </w:rPr>
        <w:t>Provide a</w:t>
      </w:r>
      <w:r w:rsidRPr="0089135E">
        <w:rPr>
          <w:rFonts w:ascii="Times New Roman" w:hAnsi="Times New Roman" w:cs="Times New Roman"/>
          <w:sz w:val="24"/>
          <w:szCs w:val="24"/>
        </w:rPr>
        <w:t xml:space="preserve"> </w:t>
      </w:r>
      <w:r w:rsidRPr="001F346D">
        <w:rPr>
          <w:rFonts w:ascii="Times New Roman" w:hAnsi="Times New Roman" w:cs="Times New Roman"/>
          <w:i/>
          <w:iCs/>
          <w:sz w:val="24"/>
          <w:szCs w:val="24"/>
        </w:rPr>
        <w:t>clear, comprehensive, technically sound, and feasible program design</w:t>
      </w:r>
      <w:r w:rsidRPr="0089135E">
        <w:rPr>
          <w:rFonts w:ascii="Times New Roman" w:hAnsi="Times New Roman" w:cs="Times New Roman"/>
          <w:sz w:val="24"/>
          <w:szCs w:val="24"/>
        </w:rPr>
        <w:t xml:space="preserve">, given the budget and time parameters. The description of the activities to be undertaken should be </w:t>
      </w:r>
      <w:r w:rsidRPr="00251EC5">
        <w:rPr>
          <w:rFonts w:ascii="Times New Roman" w:hAnsi="Times New Roman" w:cs="Times New Roman"/>
          <w:i/>
          <w:iCs/>
          <w:sz w:val="24"/>
          <w:szCs w:val="24"/>
        </w:rPr>
        <w:t>organized by thematic area</w:t>
      </w:r>
      <w:r w:rsidRPr="0089135E">
        <w:rPr>
          <w:rFonts w:ascii="Times New Roman" w:hAnsi="Times New Roman" w:cs="Times New Roman"/>
          <w:sz w:val="24"/>
          <w:szCs w:val="24"/>
        </w:rPr>
        <w:t xml:space="preserve"> and substantiated with a detailed implementation plan timeline.</w:t>
      </w:r>
    </w:p>
    <w:p w14:paraId="1CFCC274" w14:textId="05072AC7" w:rsidR="00834018" w:rsidRDefault="002D1C51" w:rsidP="00C33311">
      <w:pPr>
        <w:rPr>
          <w:rFonts w:ascii="Times New Roman" w:hAnsi="Times New Roman" w:cs="Times New Roman"/>
          <w:sz w:val="24"/>
          <w:szCs w:val="24"/>
        </w:rPr>
      </w:pPr>
      <w:r w:rsidRPr="00251EC5">
        <w:rPr>
          <w:rFonts w:ascii="Times New Roman" w:hAnsi="Times New Roman" w:cs="Times New Roman"/>
          <w:sz w:val="24"/>
          <w:szCs w:val="24"/>
        </w:rPr>
        <w:t>Summarize the key objectives the</w:t>
      </w:r>
      <w:r w:rsidRPr="008753BD">
        <w:rPr>
          <w:rFonts w:ascii="Times New Roman" w:hAnsi="Times New Roman" w:cs="Times New Roman"/>
          <w:sz w:val="24"/>
          <w:szCs w:val="24"/>
        </w:rPr>
        <w:t xml:space="preserve"> Applicant </w:t>
      </w:r>
      <w:r w:rsidR="00784217" w:rsidRPr="008753BD">
        <w:rPr>
          <w:rFonts w:ascii="Times New Roman" w:hAnsi="Times New Roman" w:cs="Times New Roman"/>
          <w:sz w:val="24"/>
          <w:szCs w:val="24"/>
        </w:rPr>
        <w:t>aims</w:t>
      </w:r>
      <w:r w:rsidRPr="008753BD">
        <w:rPr>
          <w:rFonts w:ascii="Times New Roman" w:hAnsi="Times New Roman" w:cs="Times New Roman"/>
          <w:sz w:val="24"/>
          <w:szCs w:val="24"/>
        </w:rPr>
        <w:t xml:space="preserve"> to </w:t>
      </w:r>
      <w:r w:rsidR="008753BD" w:rsidRPr="008753BD">
        <w:rPr>
          <w:rFonts w:ascii="Times New Roman" w:hAnsi="Times New Roman" w:cs="Times New Roman"/>
          <w:sz w:val="24"/>
          <w:szCs w:val="24"/>
        </w:rPr>
        <w:t>address</w:t>
      </w:r>
      <w:r w:rsidRPr="008753BD">
        <w:rPr>
          <w:rFonts w:ascii="Times New Roman" w:hAnsi="Times New Roman" w:cs="Times New Roman"/>
          <w:sz w:val="24"/>
          <w:szCs w:val="24"/>
        </w:rPr>
        <w:t xml:space="preserve"> </w:t>
      </w:r>
      <w:r w:rsidR="00207D05" w:rsidRPr="008753BD">
        <w:rPr>
          <w:rFonts w:ascii="Times New Roman" w:hAnsi="Times New Roman" w:cs="Times New Roman"/>
          <w:sz w:val="24"/>
          <w:szCs w:val="24"/>
        </w:rPr>
        <w:t>through implementation of the</w:t>
      </w:r>
      <w:r w:rsidR="004471F9">
        <w:rPr>
          <w:rFonts w:ascii="Times New Roman" w:hAnsi="Times New Roman" w:cs="Times New Roman"/>
          <w:sz w:val="24"/>
          <w:szCs w:val="24"/>
        </w:rPr>
        <w:t>ir</w:t>
      </w:r>
      <w:r w:rsidR="00207D05" w:rsidRPr="008753BD">
        <w:rPr>
          <w:rFonts w:ascii="Times New Roman" w:hAnsi="Times New Roman" w:cs="Times New Roman"/>
          <w:sz w:val="24"/>
          <w:szCs w:val="24"/>
        </w:rPr>
        <w:t xml:space="preserve"> proposed</w:t>
      </w:r>
      <w:r w:rsidR="00F44A9D" w:rsidRPr="008753BD">
        <w:rPr>
          <w:rFonts w:ascii="Times New Roman" w:hAnsi="Times New Roman" w:cs="Times New Roman"/>
          <w:sz w:val="24"/>
          <w:szCs w:val="24"/>
        </w:rPr>
        <w:t xml:space="preserve"> approach</w:t>
      </w:r>
      <w:r w:rsidR="00681D35" w:rsidRPr="008753BD">
        <w:rPr>
          <w:rFonts w:ascii="Times New Roman" w:hAnsi="Times New Roman" w:cs="Times New Roman"/>
          <w:sz w:val="24"/>
          <w:szCs w:val="24"/>
        </w:rPr>
        <w:t xml:space="preserve"> </w:t>
      </w:r>
      <w:r w:rsidR="00D92DBC" w:rsidRPr="008753BD">
        <w:rPr>
          <w:rFonts w:ascii="Times New Roman" w:hAnsi="Times New Roman" w:cs="Times New Roman"/>
          <w:sz w:val="24"/>
          <w:szCs w:val="24"/>
        </w:rPr>
        <w:t xml:space="preserve">to strengthen </w:t>
      </w:r>
      <w:r w:rsidR="00D92DBC" w:rsidRPr="002D6D9A">
        <w:rPr>
          <w:rFonts w:ascii="Times New Roman" w:hAnsi="Times New Roman" w:cs="Times New Roman"/>
          <w:sz w:val="24"/>
          <w:szCs w:val="24"/>
        </w:rPr>
        <w:t>GHS.</w:t>
      </w:r>
      <w:r w:rsidR="001A3F2B" w:rsidRPr="001A3F2B">
        <w:rPr>
          <w:rFonts w:ascii="Times New Roman" w:hAnsi="Times New Roman" w:cs="Times New Roman"/>
          <w:sz w:val="24"/>
          <w:szCs w:val="24"/>
        </w:rPr>
        <w:t xml:space="preserve"> </w:t>
      </w:r>
      <w:r w:rsidR="001A3F2B">
        <w:rPr>
          <w:rFonts w:ascii="Times New Roman" w:hAnsi="Times New Roman" w:cs="Times New Roman"/>
          <w:sz w:val="24"/>
          <w:szCs w:val="24"/>
        </w:rPr>
        <w:t>This section must be anchored to the language and terminology of the project description/scope of work.</w:t>
      </w:r>
    </w:p>
    <w:bookmarkEnd w:id="2"/>
    <w:p w14:paraId="392477D8" w14:textId="3E4C7885" w:rsidR="00107021" w:rsidRDefault="006E5974" w:rsidP="00C33311">
      <w:pPr>
        <w:rPr>
          <w:rFonts w:ascii="Times New Roman" w:hAnsi="Times New Roman" w:cs="Times New Roman"/>
          <w:sz w:val="24"/>
          <w:szCs w:val="24"/>
        </w:rPr>
      </w:pPr>
      <w:r w:rsidRPr="006E5974">
        <w:rPr>
          <w:rFonts w:ascii="Times New Roman" w:hAnsi="Times New Roman" w:cs="Times New Roman"/>
          <w:sz w:val="24"/>
          <w:szCs w:val="24"/>
        </w:rPr>
        <w:lastRenderedPageBreak/>
        <w:t xml:space="preserve">Applicants must clearly </w:t>
      </w:r>
      <w:r w:rsidRPr="00C81478">
        <w:rPr>
          <w:rFonts w:ascii="Times New Roman" w:hAnsi="Times New Roman" w:cs="Times New Roman"/>
          <w:i/>
          <w:iCs/>
          <w:sz w:val="24"/>
          <w:szCs w:val="24"/>
        </w:rPr>
        <w:t>state the program coverage area</w:t>
      </w:r>
      <w:r w:rsidRPr="006E5974">
        <w:rPr>
          <w:rFonts w:ascii="Times New Roman" w:hAnsi="Times New Roman" w:cs="Times New Roman"/>
          <w:sz w:val="24"/>
          <w:szCs w:val="24"/>
        </w:rPr>
        <w:t xml:space="preserve"> where they will implement activities within the Center and/or West regions (e.g., districts, sub-districts) and identify </w:t>
      </w:r>
      <w:r w:rsidRPr="00C81478">
        <w:rPr>
          <w:rFonts w:ascii="Times New Roman" w:hAnsi="Times New Roman" w:cs="Times New Roman"/>
          <w:i/>
          <w:iCs/>
          <w:sz w:val="24"/>
          <w:szCs w:val="24"/>
        </w:rPr>
        <w:t>target audiences/populations</w:t>
      </w:r>
      <w:r w:rsidRPr="006E5974">
        <w:rPr>
          <w:rFonts w:ascii="Times New Roman" w:hAnsi="Times New Roman" w:cs="Times New Roman"/>
          <w:sz w:val="24"/>
          <w:szCs w:val="24"/>
        </w:rPr>
        <w:t>.</w:t>
      </w:r>
    </w:p>
    <w:p w14:paraId="2BE13421" w14:textId="77777777" w:rsidR="00ED33D7" w:rsidRPr="00ED33D7" w:rsidRDefault="00ED33D7" w:rsidP="00ED33D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A7F999B" w14:textId="1A08D3D1" w:rsidR="008F7798" w:rsidRPr="005C0D5F" w:rsidRDefault="00390D9A" w:rsidP="005C0D5F">
      <w:pPr>
        <w:pStyle w:val="Subhead"/>
        <w:rPr>
          <w:rFonts w:ascii="Times New Roman" w:hAnsi="Times New Roman" w:cs="Times New Roman"/>
          <w:sz w:val="24"/>
          <w:szCs w:val="24"/>
        </w:rPr>
      </w:pPr>
      <w:r w:rsidRPr="005C0D5F">
        <w:rPr>
          <w:rFonts w:ascii="Times New Roman" w:hAnsi="Times New Roman" w:cs="Times New Roman"/>
          <w:sz w:val="24"/>
          <w:szCs w:val="24"/>
        </w:rPr>
        <w:t>2.</w:t>
      </w:r>
      <w:r w:rsidR="00CB7B30">
        <w:rPr>
          <w:rFonts w:ascii="Times New Roman" w:hAnsi="Times New Roman" w:cs="Times New Roman"/>
          <w:sz w:val="24"/>
          <w:szCs w:val="24"/>
        </w:rPr>
        <w:t>A</w:t>
      </w:r>
      <w:r w:rsidR="00ED33D7" w:rsidRPr="005C0D5F">
        <w:rPr>
          <w:rFonts w:ascii="Times New Roman" w:hAnsi="Times New Roman" w:cs="Times New Roman"/>
          <w:sz w:val="24"/>
          <w:szCs w:val="24"/>
        </w:rPr>
        <w:t xml:space="preserve">. </w:t>
      </w:r>
      <w:r w:rsidR="00D81A96" w:rsidRPr="005C0D5F">
        <w:rPr>
          <w:rFonts w:ascii="Times New Roman" w:hAnsi="Times New Roman" w:cs="Times New Roman"/>
          <w:sz w:val="24"/>
          <w:szCs w:val="24"/>
        </w:rPr>
        <w:t>Proposed Activities</w:t>
      </w:r>
      <w:r w:rsidR="001712B1" w:rsidRPr="005C0D5F">
        <w:rPr>
          <w:rFonts w:ascii="Times New Roman" w:hAnsi="Times New Roman" w:cs="Times New Roman"/>
          <w:sz w:val="24"/>
          <w:szCs w:val="24"/>
        </w:rPr>
        <w:t xml:space="preserve"> and </w:t>
      </w:r>
      <w:r w:rsidR="00D81A96" w:rsidRPr="005C0D5F">
        <w:rPr>
          <w:rFonts w:ascii="Times New Roman" w:hAnsi="Times New Roman" w:cs="Times New Roman"/>
          <w:sz w:val="24"/>
          <w:szCs w:val="24"/>
        </w:rPr>
        <w:t xml:space="preserve">Expected </w:t>
      </w:r>
      <w:r w:rsidR="008F7798" w:rsidRPr="005C0D5F">
        <w:rPr>
          <w:rFonts w:ascii="Times New Roman" w:hAnsi="Times New Roman" w:cs="Times New Roman"/>
          <w:sz w:val="24"/>
          <w:szCs w:val="24"/>
        </w:rPr>
        <w:t>Result</w:t>
      </w:r>
      <w:r w:rsidR="001712B1" w:rsidRPr="005C0D5F">
        <w:rPr>
          <w:rFonts w:ascii="Times New Roman" w:hAnsi="Times New Roman" w:cs="Times New Roman"/>
          <w:sz w:val="24"/>
          <w:szCs w:val="24"/>
        </w:rPr>
        <w:t>s</w:t>
      </w:r>
      <w:r w:rsidR="00FC3F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C27D3C" w14:textId="6F3B0479" w:rsidR="00061407" w:rsidRDefault="0038079F" w:rsidP="000614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Respondents</w:t>
      </w:r>
      <w:r w:rsidR="00486D91" w:rsidRPr="00E709CC">
        <w:rPr>
          <w:rFonts w:ascii="Times New Roman" w:hAnsi="Times New Roman" w:cs="Times New Roman"/>
          <w:sz w:val="24"/>
          <w:szCs w:val="24"/>
        </w:rPr>
        <w:t xml:space="preserve"> must clearly state in their application which technical area(s) outlined in Section A: Program Description of the RFA they have selected and outline their </w:t>
      </w:r>
      <w:r w:rsidR="009D6AE5" w:rsidRPr="00E709CC">
        <w:rPr>
          <w:rFonts w:ascii="Times New Roman" w:hAnsi="Times New Roman" w:cs="Times New Roman"/>
          <w:sz w:val="24"/>
          <w:szCs w:val="24"/>
        </w:rPr>
        <w:t xml:space="preserve">detailed </w:t>
      </w:r>
      <w:r w:rsidR="00486D91" w:rsidRPr="00E709CC">
        <w:rPr>
          <w:rFonts w:ascii="Times New Roman" w:hAnsi="Times New Roman" w:cs="Times New Roman"/>
          <w:sz w:val="24"/>
          <w:szCs w:val="24"/>
        </w:rPr>
        <w:t xml:space="preserve">approach to implement the corresponding </w:t>
      </w:r>
      <w:r w:rsidR="00807407" w:rsidRPr="00E709CC">
        <w:rPr>
          <w:rFonts w:ascii="Times New Roman" w:hAnsi="Times New Roman" w:cs="Times New Roman"/>
          <w:sz w:val="24"/>
          <w:szCs w:val="24"/>
        </w:rPr>
        <w:t xml:space="preserve">proposed </w:t>
      </w:r>
      <w:r w:rsidR="00486D91" w:rsidRPr="00E709CC">
        <w:rPr>
          <w:rFonts w:ascii="Times New Roman" w:hAnsi="Times New Roman" w:cs="Times New Roman"/>
          <w:sz w:val="24"/>
          <w:szCs w:val="24"/>
        </w:rPr>
        <w:t xml:space="preserve">activity </w:t>
      </w:r>
      <w:r w:rsidR="008F264B">
        <w:rPr>
          <w:rFonts w:ascii="Times New Roman" w:hAnsi="Times New Roman" w:cs="Times New Roman"/>
          <w:sz w:val="24"/>
          <w:szCs w:val="24"/>
        </w:rPr>
        <w:t>and sub-</w:t>
      </w:r>
      <w:r w:rsidR="00486D91" w:rsidRPr="00E709CC">
        <w:rPr>
          <w:rFonts w:ascii="Times New Roman" w:hAnsi="Times New Roman" w:cs="Times New Roman"/>
          <w:sz w:val="24"/>
          <w:szCs w:val="24"/>
        </w:rPr>
        <w:t>activities related</w:t>
      </w:r>
      <w:r w:rsidR="00486D91" w:rsidRPr="00486D91">
        <w:rPr>
          <w:rFonts w:ascii="Times New Roman" w:hAnsi="Times New Roman" w:cs="Times New Roman"/>
          <w:sz w:val="24"/>
          <w:szCs w:val="24"/>
        </w:rPr>
        <w:t xml:space="preserve"> to their area(s). </w:t>
      </w:r>
      <w:r w:rsidR="00B46C87">
        <w:rPr>
          <w:rFonts w:ascii="Times New Roman" w:hAnsi="Times New Roman" w:cs="Times New Roman"/>
          <w:sz w:val="24"/>
          <w:szCs w:val="24"/>
        </w:rPr>
        <w:t>C</w:t>
      </w:r>
      <w:r w:rsidR="00B46C87" w:rsidRPr="00B46C87">
        <w:rPr>
          <w:rFonts w:ascii="Times New Roman" w:hAnsi="Times New Roman" w:cs="Times New Roman"/>
          <w:sz w:val="24"/>
          <w:szCs w:val="24"/>
        </w:rPr>
        <w:t xml:space="preserve">learly state </w:t>
      </w:r>
      <w:r w:rsidR="00B46C87" w:rsidRPr="00A62698">
        <w:rPr>
          <w:rFonts w:ascii="Times New Roman" w:hAnsi="Times New Roman" w:cs="Times New Roman"/>
          <w:i/>
          <w:iCs/>
          <w:sz w:val="24"/>
          <w:szCs w:val="24"/>
        </w:rPr>
        <w:t>expected results or outcomes</w:t>
      </w:r>
      <w:r w:rsidR="00B46C87" w:rsidRPr="00B46C87">
        <w:rPr>
          <w:rFonts w:ascii="Times New Roman" w:hAnsi="Times New Roman" w:cs="Times New Roman"/>
          <w:sz w:val="24"/>
          <w:szCs w:val="24"/>
        </w:rPr>
        <w:t xml:space="preserve"> associated with the proposed activities</w:t>
      </w:r>
      <w:r w:rsidR="00540EF8">
        <w:rPr>
          <w:rFonts w:ascii="Times New Roman" w:hAnsi="Times New Roman" w:cs="Times New Roman"/>
          <w:sz w:val="24"/>
          <w:szCs w:val="24"/>
        </w:rPr>
        <w:t>.</w:t>
      </w:r>
    </w:p>
    <w:p w14:paraId="74F83466" w14:textId="28BD26EF" w:rsidR="00540EF8" w:rsidRPr="00B508F1" w:rsidRDefault="00540EF8" w:rsidP="00061407">
      <w:pPr>
        <w:rPr>
          <w:rFonts w:ascii="Times New Roman" w:hAnsi="Times New Roman" w:cs="Times New Roman"/>
          <w:sz w:val="24"/>
          <w:szCs w:val="24"/>
        </w:rPr>
      </w:pPr>
      <w:r w:rsidRPr="002B654E">
        <w:rPr>
          <w:rFonts w:ascii="Times New Roman" w:hAnsi="Times New Roman" w:cs="Times New Roman"/>
          <w:sz w:val="24"/>
          <w:szCs w:val="24"/>
        </w:rPr>
        <w:t xml:space="preserve">Although the project components are interrelated and require an integrated strategy, </w:t>
      </w:r>
      <w:r>
        <w:rPr>
          <w:rFonts w:ascii="Times New Roman" w:hAnsi="Times New Roman" w:cs="Times New Roman"/>
          <w:sz w:val="24"/>
          <w:szCs w:val="24"/>
        </w:rPr>
        <w:t>Respondents should</w:t>
      </w:r>
      <w:r w:rsidRPr="002B654E">
        <w:rPr>
          <w:rFonts w:ascii="Times New Roman" w:hAnsi="Times New Roman" w:cs="Times New Roman"/>
          <w:sz w:val="24"/>
          <w:szCs w:val="24"/>
        </w:rPr>
        <w:t xml:space="preserve"> </w:t>
      </w:r>
      <w:r w:rsidRPr="00516430">
        <w:rPr>
          <w:rFonts w:ascii="Times New Roman" w:hAnsi="Times New Roman" w:cs="Times New Roman"/>
          <w:i/>
          <w:iCs/>
          <w:sz w:val="24"/>
          <w:szCs w:val="24"/>
        </w:rPr>
        <w:t>present their detailed approach by technical area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B654E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 xml:space="preserve">implementation </w:t>
      </w:r>
      <w:r w:rsidRPr="00B508F1">
        <w:rPr>
          <w:rFonts w:ascii="Times New Roman" w:hAnsi="Times New Roman" w:cs="Times New Roman"/>
          <w:sz w:val="24"/>
          <w:szCs w:val="24"/>
        </w:rPr>
        <w:t>table (in Annex A) illustrates activities, sub-tasks, expected outcome/milestone, and timeline.</w:t>
      </w:r>
    </w:p>
    <w:p w14:paraId="6F303929" w14:textId="0C2D0FBD" w:rsidR="007F6AF0" w:rsidRPr="00B508F1" w:rsidRDefault="00E11CC0" w:rsidP="00E1456D">
      <w:pPr>
        <w:rPr>
          <w:rFonts w:ascii="Times New Roman" w:hAnsi="Times New Roman" w:cs="Times New Roman"/>
          <w:sz w:val="24"/>
          <w:szCs w:val="24"/>
        </w:rPr>
      </w:pPr>
      <w:r w:rsidRPr="00B508F1">
        <w:rPr>
          <w:rFonts w:ascii="Times New Roman" w:hAnsi="Times New Roman" w:cs="Times New Roman"/>
          <w:sz w:val="24"/>
          <w:szCs w:val="24"/>
        </w:rPr>
        <w:t>Activities should be well integrated into, and ensure multisectoral linkages with, existing public health security and One Health systems and structures.</w:t>
      </w:r>
      <w:r w:rsidR="009337E0" w:rsidRPr="00B508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321E5B" w14:textId="2E2DD07F" w:rsidR="00360DFF" w:rsidRPr="00B508F1" w:rsidRDefault="007F6AF0" w:rsidP="00E1456D">
      <w:pPr>
        <w:rPr>
          <w:rFonts w:ascii="Times New Roman" w:hAnsi="Times New Roman" w:cs="Times New Roman"/>
          <w:sz w:val="24"/>
          <w:szCs w:val="24"/>
        </w:rPr>
      </w:pPr>
      <w:r w:rsidRPr="00B508F1">
        <w:rPr>
          <w:rFonts w:ascii="Times New Roman" w:hAnsi="Times New Roman" w:cs="Times New Roman"/>
          <w:sz w:val="24"/>
          <w:szCs w:val="24"/>
        </w:rPr>
        <w:t xml:space="preserve">Respondents should also </w:t>
      </w:r>
      <w:r w:rsidR="006249FD" w:rsidRPr="00B508F1">
        <w:rPr>
          <w:rFonts w:ascii="Times New Roman" w:hAnsi="Times New Roman" w:cs="Times New Roman"/>
          <w:sz w:val="24"/>
          <w:szCs w:val="24"/>
        </w:rPr>
        <w:t>be mindful to</w:t>
      </w:r>
      <w:r w:rsidR="00360DFF" w:rsidRPr="00B508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0DFF" w:rsidRPr="00B508F1">
        <w:rPr>
          <w:rFonts w:ascii="Times New Roman" w:hAnsi="Times New Roman" w:cs="Times New Roman"/>
          <w:sz w:val="24"/>
          <w:szCs w:val="24"/>
        </w:rPr>
        <w:t>include</w:t>
      </w:r>
      <w:r w:rsidR="00E1456D" w:rsidRPr="00B508F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360DFF" w:rsidRPr="00B508F1">
        <w:rPr>
          <w:rFonts w:ascii="Times New Roman" w:hAnsi="Times New Roman" w:cs="Times New Roman"/>
          <w:sz w:val="24"/>
          <w:szCs w:val="24"/>
        </w:rPr>
        <w:t xml:space="preserve"> </w:t>
      </w:r>
      <w:r w:rsidR="00360DFF" w:rsidRPr="00B508F1">
        <w:rPr>
          <w:rFonts w:ascii="Times New Roman" w:hAnsi="Times New Roman" w:cs="Times New Roman"/>
          <w:i/>
          <w:iCs/>
          <w:sz w:val="24"/>
          <w:szCs w:val="24"/>
        </w:rPr>
        <w:t>gender-sensitive programming</w:t>
      </w:r>
      <w:r w:rsidR="00360DFF" w:rsidRPr="00B508F1">
        <w:rPr>
          <w:rFonts w:ascii="Times New Roman" w:hAnsi="Times New Roman" w:cs="Times New Roman"/>
          <w:sz w:val="24"/>
          <w:szCs w:val="24"/>
        </w:rPr>
        <w:t xml:space="preserve"> that advances gender equality and social inclusion of relevant marginalized populations in the program coverage area (e.g., youth, people with disabilities).</w:t>
      </w:r>
    </w:p>
    <w:p w14:paraId="7C0C9F72" w14:textId="6ED3EA88" w:rsidR="00CB7B30" w:rsidRPr="00B508F1" w:rsidRDefault="003F1426" w:rsidP="003F1426">
      <w:pPr>
        <w:rPr>
          <w:rFonts w:ascii="Times New Roman" w:hAnsi="Times New Roman" w:cs="Times New Roman"/>
          <w:sz w:val="24"/>
          <w:szCs w:val="24"/>
        </w:rPr>
      </w:pPr>
      <w:r w:rsidRPr="00B508F1">
        <w:rPr>
          <w:rFonts w:ascii="Times New Roman" w:hAnsi="Times New Roman" w:cs="Times New Roman"/>
          <w:sz w:val="24"/>
          <w:szCs w:val="24"/>
        </w:rPr>
        <w:t xml:space="preserve">Evidence of the Respondent’s </w:t>
      </w:r>
      <w:r w:rsidRPr="00B508F1">
        <w:rPr>
          <w:rFonts w:ascii="Times New Roman" w:hAnsi="Times New Roman" w:cs="Times New Roman"/>
          <w:i/>
          <w:iCs/>
          <w:sz w:val="24"/>
          <w:szCs w:val="24"/>
        </w:rPr>
        <w:t>relevant expertise and prior work</w:t>
      </w:r>
      <w:r w:rsidRPr="00B508F1">
        <w:rPr>
          <w:rFonts w:ascii="Times New Roman" w:hAnsi="Times New Roman" w:cs="Times New Roman"/>
          <w:sz w:val="24"/>
          <w:szCs w:val="24"/>
        </w:rPr>
        <w:t xml:space="preserve"> as it pertains to the project objective and proposed activities should be peppered throughout this section.</w:t>
      </w:r>
    </w:p>
    <w:p w14:paraId="14685B52" w14:textId="77777777" w:rsidR="00745655" w:rsidRPr="00B508F1" w:rsidRDefault="00745655" w:rsidP="00745655">
      <w:pPr>
        <w:pStyle w:val="Heading3"/>
        <w:ind w:left="3142"/>
        <w:rPr>
          <w:rFonts w:cs="Arial"/>
        </w:rPr>
      </w:pPr>
    </w:p>
    <w:p w14:paraId="71478331" w14:textId="11235780" w:rsidR="0019159C" w:rsidRPr="00B508F1" w:rsidRDefault="000D615F" w:rsidP="007824F1">
      <w:pPr>
        <w:pStyle w:val="Subhead"/>
        <w:rPr>
          <w:rFonts w:ascii="Times New Roman" w:hAnsi="Times New Roman" w:cs="Times New Roman"/>
          <w:sz w:val="24"/>
          <w:szCs w:val="24"/>
        </w:rPr>
      </w:pPr>
      <w:r w:rsidRPr="00B508F1">
        <w:rPr>
          <w:rFonts w:ascii="Times New Roman" w:hAnsi="Times New Roman" w:cs="Times New Roman"/>
          <w:sz w:val="24"/>
          <w:szCs w:val="24"/>
        </w:rPr>
        <w:t>2.</w:t>
      </w:r>
      <w:r w:rsidR="00FD19AB" w:rsidRPr="00B508F1">
        <w:rPr>
          <w:rFonts w:ascii="Times New Roman" w:hAnsi="Times New Roman" w:cs="Times New Roman"/>
          <w:sz w:val="24"/>
          <w:szCs w:val="24"/>
        </w:rPr>
        <w:t>B</w:t>
      </w:r>
      <w:r w:rsidRPr="00B508F1">
        <w:rPr>
          <w:rFonts w:ascii="Times New Roman" w:hAnsi="Times New Roman" w:cs="Times New Roman"/>
          <w:sz w:val="24"/>
          <w:szCs w:val="24"/>
        </w:rPr>
        <w:t xml:space="preserve"> Monitoring</w:t>
      </w:r>
      <w:r w:rsidR="00805DFB" w:rsidRPr="00B508F1">
        <w:rPr>
          <w:rFonts w:ascii="Times New Roman" w:hAnsi="Times New Roman" w:cs="Times New Roman"/>
          <w:sz w:val="24"/>
          <w:szCs w:val="24"/>
        </w:rPr>
        <w:t xml:space="preserve">, </w:t>
      </w:r>
      <w:r w:rsidRPr="00B508F1">
        <w:rPr>
          <w:rFonts w:ascii="Times New Roman" w:hAnsi="Times New Roman" w:cs="Times New Roman"/>
          <w:sz w:val="24"/>
          <w:szCs w:val="24"/>
        </w:rPr>
        <w:t>Evaluation</w:t>
      </w:r>
      <w:r w:rsidR="00805DFB" w:rsidRPr="00B508F1">
        <w:rPr>
          <w:rFonts w:ascii="Times New Roman" w:hAnsi="Times New Roman" w:cs="Times New Roman"/>
          <w:sz w:val="24"/>
          <w:szCs w:val="24"/>
        </w:rPr>
        <w:t xml:space="preserve"> and Learning</w:t>
      </w:r>
    </w:p>
    <w:p w14:paraId="0DD3B065" w14:textId="55282693" w:rsidR="00D4046B" w:rsidRPr="00B508F1" w:rsidRDefault="00D4046B">
      <w:pPr>
        <w:rPr>
          <w:rFonts w:ascii="Times New Roman" w:hAnsi="Times New Roman" w:cs="Times New Roman"/>
          <w:sz w:val="24"/>
          <w:szCs w:val="24"/>
        </w:rPr>
      </w:pPr>
      <w:r w:rsidRPr="00B508F1">
        <w:rPr>
          <w:rFonts w:ascii="Times New Roman" w:hAnsi="Times New Roman" w:cs="Times New Roman"/>
          <w:sz w:val="24"/>
          <w:szCs w:val="24"/>
        </w:rPr>
        <w:t xml:space="preserve">The Respondent must indicate the </w:t>
      </w:r>
      <w:r w:rsidRPr="00B508F1">
        <w:rPr>
          <w:rFonts w:ascii="Times New Roman" w:hAnsi="Times New Roman" w:cs="Times New Roman"/>
          <w:i/>
          <w:iCs/>
          <w:sz w:val="24"/>
          <w:szCs w:val="24"/>
        </w:rPr>
        <w:t>results to be achieved</w:t>
      </w:r>
      <w:r w:rsidRPr="00B508F1">
        <w:rPr>
          <w:rFonts w:ascii="Times New Roman" w:hAnsi="Times New Roman" w:cs="Times New Roman"/>
          <w:sz w:val="24"/>
          <w:szCs w:val="24"/>
        </w:rPr>
        <w:t xml:space="preserve"> during the life of the activity</w:t>
      </w:r>
      <w:r w:rsidR="001F3520" w:rsidRPr="00B508F1">
        <w:rPr>
          <w:rFonts w:ascii="Times New Roman" w:hAnsi="Times New Roman" w:cs="Times New Roman"/>
          <w:sz w:val="24"/>
          <w:szCs w:val="24"/>
        </w:rPr>
        <w:t xml:space="preserve"> </w:t>
      </w:r>
      <w:r w:rsidRPr="00B508F1">
        <w:rPr>
          <w:rFonts w:ascii="Times New Roman" w:hAnsi="Times New Roman" w:cs="Times New Roman"/>
          <w:sz w:val="24"/>
          <w:szCs w:val="24"/>
        </w:rPr>
        <w:t xml:space="preserve">and outline a </w:t>
      </w:r>
      <w:r w:rsidRPr="00B508F1">
        <w:rPr>
          <w:rFonts w:ascii="Times New Roman" w:hAnsi="Times New Roman" w:cs="Times New Roman"/>
          <w:i/>
          <w:iCs/>
          <w:sz w:val="24"/>
          <w:szCs w:val="24"/>
        </w:rPr>
        <w:t>process for integrating learning into activity implementation</w:t>
      </w:r>
      <w:r w:rsidRPr="00B508F1">
        <w:rPr>
          <w:rFonts w:ascii="Times New Roman" w:hAnsi="Times New Roman" w:cs="Times New Roman"/>
          <w:sz w:val="24"/>
          <w:szCs w:val="24"/>
        </w:rPr>
        <w:t xml:space="preserve"> (although the actual monitoring, evaluation, and learning (MEL) plan will be developed in collaboration with LGHS within 90 days of award).</w:t>
      </w:r>
    </w:p>
    <w:p w14:paraId="0393A437" w14:textId="007165CA" w:rsidR="005024DC" w:rsidRPr="00B508F1" w:rsidRDefault="00C042CB" w:rsidP="005024DC">
      <w:pPr>
        <w:rPr>
          <w:rFonts w:ascii="Times New Roman" w:hAnsi="Times New Roman" w:cs="Times New Roman"/>
          <w:sz w:val="24"/>
          <w:szCs w:val="24"/>
        </w:rPr>
      </w:pPr>
      <w:r w:rsidRPr="00B508F1">
        <w:rPr>
          <w:rFonts w:ascii="Times New Roman" w:hAnsi="Times New Roman" w:cs="Times New Roman"/>
          <w:sz w:val="24"/>
          <w:szCs w:val="24"/>
        </w:rPr>
        <w:t>D</w:t>
      </w:r>
      <w:r w:rsidR="00216A85" w:rsidRPr="00B508F1">
        <w:rPr>
          <w:rFonts w:ascii="Times New Roman" w:hAnsi="Times New Roman" w:cs="Times New Roman"/>
          <w:sz w:val="24"/>
          <w:szCs w:val="24"/>
        </w:rPr>
        <w:t xml:space="preserve">escribe </w:t>
      </w:r>
      <w:r w:rsidR="00894143" w:rsidRPr="00B508F1">
        <w:rPr>
          <w:rFonts w:ascii="Times New Roman" w:hAnsi="Times New Roman" w:cs="Times New Roman"/>
          <w:sz w:val="24"/>
          <w:szCs w:val="24"/>
        </w:rPr>
        <w:t>your</w:t>
      </w:r>
      <w:r w:rsidR="00216A85" w:rsidRPr="00B508F1">
        <w:rPr>
          <w:rFonts w:ascii="Times New Roman" w:hAnsi="Times New Roman" w:cs="Times New Roman"/>
          <w:sz w:val="24"/>
          <w:szCs w:val="24"/>
        </w:rPr>
        <w:t xml:space="preserve"> </w:t>
      </w:r>
      <w:r w:rsidR="00763675" w:rsidRPr="00B508F1">
        <w:rPr>
          <w:rFonts w:ascii="Times New Roman" w:hAnsi="Times New Roman" w:cs="Times New Roman"/>
          <w:i/>
          <w:iCs/>
          <w:sz w:val="24"/>
          <w:szCs w:val="24"/>
        </w:rPr>
        <w:t>plan for collecting high quality, reliable data</w:t>
      </w:r>
      <w:r w:rsidR="00DB200B" w:rsidRPr="00B508F1">
        <w:rPr>
          <w:rFonts w:ascii="Times New Roman" w:hAnsi="Times New Roman" w:cs="Times New Roman"/>
          <w:i/>
          <w:iCs/>
          <w:sz w:val="24"/>
          <w:szCs w:val="24"/>
        </w:rPr>
        <w:t xml:space="preserve"> routinely</w:t>
      </w:r>
      <w:r w:rsidR="00DB200B" w:rsidRPr="00B508F1">
        <w:rPr>
          <w:rFonts w:ascii="Times New Roman" w:hAnsi="Times New Roman" w:cs="Times New Roman"/>
          <w:sz w:val="24"/>
          <w:szCs w:val="24"/>
        </w:rPr>
        <w:t xml:space="preserve"> for performance monitoring and timely decision-making. </w:t>
      </w:r>
      <w:r w:rsidR="00625DDB" w:rsidRPr="00B508F1">
        <w:rPr>
          <w:rFonts w:ascii="Times New Roman" w:hAnsi="Times New Roman" w:cs="Times New Roman"/>
          <w:sz w:val="24"/>
          <w:szCs w:val="24"/>
        </w:rPr>
        <w:t>Indicate how t</w:t>
      </w:r>
      <w:r w:rsidR="005024DC" w:rsidRPr="00B508F1">
        <w:rPr>
          <w:rFonts w:ascii="Times New Roman" w:hAnsi="Times New Roman" w:cs="Times New Roman"/>
          <w:sz w:val="24"/>
          <w:szCs w:val="24"/>
        </w:rPr>
        <w:t xml:space="preserve">arget populations/communities </w:t>
      </w:r>
      <w:r w:rsidR="00625DDB" w:rsidRPr="00B508F1">
        <w:rPr>
          <w:rFonts w:ascii="Times New Roman" w:hAnsi="Times New Roman" w:cs="Times New Roman"/>
          <w:sz w:val="24"/>
          <w:szCs w:val="24"/>
        </w:rPr>
        <w:t>are</w:t>
      </w:r>
      <w:r w:rsidR="005024DC" w:rsidRPr="00B508F1">
        <w:rPr>
          <w:rFonts w:ascii="Times New Roman" w:hAnsi="Times New Roman" w:cs="Times New Roman"/>
          <w:sz w:val="24"/>
          <w:szCs w:val="24"/>
        </w:rPr>
        <w:t xml:space="preserve"> engaged in participatory </w:t>
      </w:r>
      <w:r w:rsidR="00835083">
        <w:rPr>
          <w:rFonts w:ascii="Times New Roman" w:hAnsi="Times New Roman" w:cs="Times New Roman"/>
          <w:sz w:val="24"/>
          <w:szCs w:val="24"/>
        </w:rPr>
        <w:t xml:space="preserve">MEL </w:t>
      </w:r>
      <w:r w:rsidR="005024DC" w:rsidRPr="00B508F1">
        <w:rPr>
          <w:rFonts w:ascii="Times New Roman" w:hAnsi="Times New Roman" w:cs="Times New Roman"/>
          <w:sz w:val="24"/>
          <w:szCs w:val="24"/>
        </w:rPr>
        <w:t xml:space="preserve">to promote continuous improvement and </w:t>
      </w:r>
      <w:r w:rsidR="00262B22" w:rsidRPr="00B508F1">
        <w:rPr>
          <w:rFonts w:ascii="Times New Roman" w:hAnsi="Times New Roman" w:cs="Times New Roman"/>
          <w:sz w:val="24"/>
          <w:szCs w:val="24"/>
        </w:rPr>
        <w:t xml:space="preserve">how you are </w:t>
      </w:r>
      <w:r w:rsidR="005024DC" w:rsidRPr="00B508F1">
        <w:rPr>
          <w:rFonts w:ascii="Times New Roman" w:hAnsi="Times New Roman" w:cs="Times New Roman"/>
          <w:sz w:val="24"/>
          <w:szCs w:val="24"/>
        </w:rPr>
        <w:t>building on existing structures/systems in the community to maximize impact.</w:t>
      </w:r>
    </w:p>
    <w:p w14:paraId="256C031A" w14:textId="05E70685" w:rsidR="00ED3A1D" w:rsidRPr="00B508F1" w:rsidRDefault="00336AD4">
      <w:pPr>
        <w:rPr>
          <w:rFonts w:ascii="Arial" w:eastAsia="Arial" w:hAnsi="Arial" w:cs="Arial"/>
          <w:b/>
          <w:bCs/>
        </w:rPr>
      </w:pPr>
      <w:r w:rsidRPr="00B508F1">
        <w:rPr>
          <w:rFonts w:ascii="Times New Roman" w:hAnsi="Times New Roman" w:cs="Times New Roman"/>
          <w:sz w:val="24"/>
          <w:szCs w:val="24"/>
        </w:rPr>
        <w:t xml:space="preserve">Consider </w:t>
      </w:r>
      <w:r w:rsidRPr="00B508F1">
        <w:rPr>
          <w:rFonts w:ascii="Times New Roman" w:hAnsi="Times New Roman" w:cs="Times New Roman"/>
          <w:i/>
          <w:iCs/>
          <w:sz w:val="24"/>
          <w:szCs w:val="24"/>
        </w:rPr>
        <w:t xml:space="preserve">how </w:t>
      </w:r>
      <w:r w:rsidR="0019159C" w:rsidRPr="00B508F1">
        <w:rPr>
          <w:rFonts w:ascii="Times New Roman" w:hAnsi="Times New Roman" w:cs="Times New Roman"/>
          <w:i/>
          <w:iCs/>
          <w:sz w:val="24"/>
          <w:szCs w:val="24"/>
        </w:rPr>
        <w:t xml:space="preserve">GHS activities </w:t>
      </w:r>
      <w:r w:rsidRPr="00B508F1">
        <w:rPr>
          <w:rFonts w:ascii="Times New Roman" w:hAnsi="Times New Roman" w:cs="Times New Roman"/>
          <w:i/>
          <w:iCs/>
          <w:sz w:val="24"/>
          <w:szCs w:val="24"/>
        </w:rPr>
        <w:t>will</w:t>
      </w:r>
      <w:r w:rsidR="0019159C" w:rsidRPr="00B508F1">
        <w:rPr>
          <w:rFonts w:ascii="Times New Roman" w:hAnsi="Times New Roman" w:cs="Times New Roman"/>
          <w:i/>
          <w:iCs/>
          <w:sz w:val="24"/>
          <w:szCs w:val="24"/>
        </w:rPr>
        <w:t xml:space="preserve"> be linked to </w:t>
      </w:r>
      <w:r w:rsidRPr="00B508F1">
        <w:rPr>
          <w:rFonts w:ascii="Times New Roman" w:hAnsi="Times New Roman" w:cs="Times New Roman"/>
          <w:i/>
          <w:iCs/>
          <w:sz w:val="24"/>
          <w:szCs w:val="24"/>
        </w:rPr>
        <w:t>JEE</w:t>
      </w:r>
      <w:r w:rsidR="00726529" w:rsidRPr="00B508F1">
        <w:rPr>
          <w:rFonts w:ascii="Times New Roman" w:hAnsi="Times New Roman" w:cs="Times New Roman"/>
          <w:i/>
          <w:iCs/>
          <w:sz w:val="24"/>
          <w:szCs w:val="24"/>
        </w:rPr>
        <w:t xml:space="preserve"> capacities</w:t>
      </w:r>
      <w:r w:rsidR="00726529" w:rsidRPr="00B508F1">
        <w:rPr>
          <w:rFonts w:ascii="Times New Roman" w:hAnsi="Times New Roman" w:cs="Times New Roman"/>
          <w:sz w:val="24"/>
          <w:szCs w:val="24"/>
        </w:rPr>
        <w:t xml:space="preserve"> </w:t>
      </w:r>
      <w:r w:rsidR="00277503" w:rsidRPr="00B508F1">
        <w:rPr>
          <w:rFonts w:ascii="Times New Roman" w:hAnsi="Times New Roman" w:cs="Times New Roman"/>
          <w:sz w:val="24"/>
          <w:szCs w:val="24"/>
        </w:rPr>
        <w:t>(</w:t>
      </w:r>
      <w:r w:rsidR="00726529" w:rsidRPr="00B508F1">
        <w:rPr>
          <w:rFonts w:ascii="Times New Roman" w:hAnsi="Times New Roman" w:cs="Times New Roman"/>
          <w:sz w:val="24"/>
          <w:szCs w:val="24"/>
        </w:rPr>
        <w:t>and</w:t>
      </w:r>
      <w:r w:rsidR="00277503" w:rsidRPr="00B508F1">
        <w:rPr>
          <w:rFonts w:ascii="Times New Roman" w:hAnsi="Times New Roman" w:cs="Times New Roman"/>
          <w:sz w:val="24"/>
          <w:szCs w:val="24"/>
        </w:rPr>
        <w:t xml:space="preserve"> </w:t>
      </w:r>
      <w:r w:rsidRPr="00B508F1">
        <w:rPr>
          <w:rFonts w:ascii="Times New Roman" w:hAnsi="Times New Roman" w:cs="Times New Roman"/>
          <w:sz w:val="24"/>
          <w:szCs w:val="24"/>
        </w:rPr>
        <w:t>WHO</w:t>
      </w:r>
      <w:r w:rsidR="0019159C" w:rsidRPr="00B508F1">
        <w:rPr>
          <w:rFonts w:ascii="Times New Roman" w:hAnsi="Times New Roman" w:cs="Times New Roman"/>
          <w:sz w:val="24"/>
          <w:szCs w:val="24"/>
        </w:rPr>
        <w:t xml:space="preserve"> IHR benchmarks</w:t>
      </w:r>
      <w:r w:rsidR="00277503" w:rsidRPr="00B508F1">
        <w:rPr>
          <w:rFonts w:ascii="Times New Roman" w:hAnsi="Times New Roman" w:cs="Times New Roman"/>
          <w:sz w:val="24"/>
          <w:szCs w:val="24"/>
        </w:rPr>
        <w:t>)</w:t>
      </w:r>
      <w:r w:rsidR="0019159C" w:rsidRPr="00B508F1">
        <w:rPr>
          <w:rFonts w:ascii="Times New Roman" w:hAnsi="Times New Roman" w:cs="Times New Roman"/>
          <w:sz w:val="24"/>
          <w:szCs w:val="24"/>
        </w:rPr>
        <w:t xml:space="preserve"> </w:t>
      </w:r>
      <w:r w:rsidR="00606DC3" w:rsidRPr="00B508F1">
        <w:rPr>
          <w:rFonts w:ascii="Times New Roman" w:hAnsi="Times New Roman" w:cs="Times New Roman"/>
          <w:sz w:val="24"/>
          <w:szCs w:val="24"/>
        </w:rPr>
        <w:t xml:space="preserve">as appropriate </w:t>
      </w:r>
      <w:r w:rsidR="0019159C" w:rsidRPr="00B508F1">
        <w:rPr>
          <w:rFonts w:ascii="Times New Roman" w:hAnsi="Times New Roman" w:cs="Times New Roman"/>
          <w:sz w:val="24"/>
          <w:szCs w:val="24"/>
        </w:rPr>
        <w:t xml:space="preserve">within the stated </w:t>
      </w:r>
      <w:r w:rsidR="00587034" w:rsidRPr="00B508F1">
        <w:rPr>
          <w:rFonts w:ascii="Times New Roman" w:hAnsi="Times New Roman" w:cs="Times New Roman"/>
          <w:sz w:val="24"/>
          <w:szCs w:val="24"/>
        </w:rPr>
        <w:t xml:space="preserve">selected </w:t>
      </w:r>
      <w:r w:rsidR="0019159C" w:rsidRPr="00B508F1">
        <w:rPr>
          <w:rFonts w:ascii="Times New Roman" w:hAnsi="Times New Roman" w:cs="Times New Roman"/>
          <w:sz w:val="24"/>
          <w:szCs w:val="24"/>
        </w:rPr>
        <w:t>technical focus areas of the program: zoonotic disease, community-based surveillance of zoonotic disease, antimicrobial resistance, and</w:t>
      </w:r>
      <w:r w:rsidR="00587034" w:rsidRPr="00B508F1">
        <w:rPr>
          <w:rFonts w:ascii="Times New Roman" w:hAnsi="Times New Roman" w:cs="Times New Roman"/>
          <w:sz w:val="24"/>
          <w:szCs w:val="24"/>
        </w:rPr>
        <w:t>/or</w:t>
      </w:r>
      <w:r w:rsidR="0019159C" w:rsidRPr="00B508F1">
        <w:rPr>
          <w:rFonts w:ascii="Times New Roman" w:hAnsi="Times New Roman" w:cs="Times New Roman"/>
          <w:sz w:val="24"/>
          <w:szCs w:val="24"/>
        </w:rPr>
        <w:t xml:space="preserve"> risk communication and community engagement.</w:t>
      </w:r>
      <w:r w:rsidR="00ED3A1D" w:rsidRPr="00B508F1">
        <w:rPr>
          <w:rFonts w:cs="Arial"/>
        </w:rPr>
        <w:br w:type="page"/>
      </w:r>
    </w:p>
    <w:p w14:paraId="6A9ED2AA" w14:textId="19135602" w:rsidR="0095647A" w:rsidRPr="00B508F1" w:rsidRDefault="0095647A" w:rsidP="005C0D5F">
      <w:pPr>
        <w:pStyle w:val="SectionHead"/>
        <w:rPr>
          <w:rFonts w:ascii="Times New Roman" w:hAnsi="Times New Roman" w:cs="Times New Roman"/>
          <w:sz w:val="28"/>
          <w:szCs w:val="28"/>
        </w:rPr>
      </w:pPr>
      <w:bookmarkStart w:id="3" w:name="_Hlk177554757"/>
      <w:r w:rsidRPr="00B508F1">
        <w:rPr>
          <w:rFonts w:ascii="Times New Roman" w:hAnsi="Times New Roman" w:cs="Times New Roman"/>
          <w:sz w:val="28"/>
          <w:szCs w:val="28"/>
        </w:rPr>
        <w:lastRenderedPageBreak/>
        <w:t xml:space="preserve">Section II. </w:t>
      </w:r>
      <w:r w:rsidR="00F1647D" w:rsidRPr="00B508F1">
        <w:rPr>
          <w:rFonts w:ascii="Times New Roman" w:hAnsi="Times New Roman" w:cs="Times New Roman"/>
          <w:sz w:val="28"/>
          <w:szCs w:val="28"/>
        </w:rPr>
        <w:t xml:space="preserve">MANAGEMENT AND STAFFING PLAN </w:t>
      </w:r>
    </w:p>
    <w:bookmarkEnd w:id="3"/>
    <w:p w14:paraId="443570D3" w14:textId="77777777" w:rsidR="0095647A" w:rsidRPr="00B508F1" w:rsidRDefault="0095647A" w:rsidP="00F15A3C">
      <w:pPr>
        <w:pStyle w:val="Heading3"/>
        <w:ind w:left="0"/>
        <w:rPr>
          <w:rFonts w:cs="Arial"/>
        </w:rPr>
      </w:pPr>
    </w:p>
    <w:p w14:paraId="6942A4D4" w14:textId="4A525AD2" w:rsidR="0033725B" w:rsidRPr="00B508F1" w:rsidRDefault="001F4EA4">
      <w:pPr>
        <w:rPr>
          <w:rFonts w:ascii="Times New Roman" w:hAnsi="Times New Roman" w:cs="Times New Roman"/>
          <w:sz w:val="24"/>
          <w:szCs w:val="24"/>
        </w:rPr>
      </w:pPr>
      <w:r w:rsidRPr="00B508F1">
        <w:rPr>
          <w:rFonts w:ascii="Times New Roman" w:hAnsi="Times New Roman" w:cs="Times New Roman"/>
          <w:sz w:val="24"/>
          <w:szCs w:val="24"/>
        </w:rPr>
        <w:t xml:space="preserve">Up to 4 pages </w:t>
      </w:r>
      <w:r w:rsidRPr="00B508F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0B0413" w:rsidRPr="00B508F1">
        <w:rPr>
          <w:rFonts w:ascii="Times New Roman" w:hAnsi="Times New Roman" w:cs="Times New Roman"/>
          <w:i/>
          <w:iCs/>
          <w:sz w:val="24"/>
          <w:szCs w:val="24"/>
        </w:rPr>
        <w:t>ex</w:t>
      </w:r>
      <w:r w:rsidRPr="00B508F1">
        <w:rPr>
          <w:rFonts w:ascii="Times New Roman" w:hAnsi="Times New Roman" w:cs="Times New Roman"/>
          <w:i/>
          <w:iCs/>
          <w:sz w:val="24"/>
          <w:szCs w:val="24"/>
        </w:rPr>
        <w:t xml:space="preserve">cluding </w:t>
      </w:r>
      <w:r w:rsidR="000B0413" w:rsidRPr="00B508F1">
        <w:rPr>
          <w:rFonts w:ascii="Times New Roman" w:hAnsi="Times New Roman" w:cs="Times New Roman"/>
          <w:i/>
          <w:iCs/>
          <w:sz w:val="24"/>
          <w:szCs w:val="24"/>
        </w:rPr>
        <w:t xml:space="preserve">organizational chart and </w:t>
      </w:r>
      <w:r w:rsidRPr="00B508F1">
        <w:rPr>
          <w:rFonts w:ascii="Times New Roman" w:hAnsi="Times New Roman" w:cs="Times New Roman"/>
          <w:i/>
          <w:iCs/>
          <w:sz w:val="24"/>
          <w:szCs w:val="24"/>
        </w:rPr>
        <w:t>CVs).</w:t>
      </w:r>
    </w:p>
    <w:p w14:paraId="59D1FE8F" w14:textId="5AF1DD12" w:rsidR="00396A80" w:rsidRPr="00B508F1" w:rsidRDefault="00A23ED0" w:rsidP="00A23ED0">
      <w:pPr>
        <w:pStyle w:val="Subhead"/>
        <w:rPr>
          <w:rFonts w:ascii="Times New Roman" w:hAnsi="Times New Roman" w:cs="Times New Roman"/>
          <w:sz w:val="24"/>
          <w:szCs w:val="24"/>
        </w:rPr>
      </w:pPr>
      <w:r w:rsidRPr="00B508F1">
        <w:rPr>
          <w:rFonts w:ascii="Times New Roman" w:hAnsi="Times New Roman" w:cs="Times New Roman"/>
          <w:sz w:val="24"/>
          <w:szCs w:val="24"/>
        </w:rPr>
        <w:t xml:space="preserve">1. </w:t>
      </w:r>
      <w:r w:rsidR="00396A80" w:rsidRPr="00B508F1">
        <w:rPr>
          <w:rFonts w:ascii="Times New Roman" w:hAnsi="Times New Roman" w:cs="Times New Roman"/>
          <w:sz w:val="24"/>
          <w:szCs w:val="24"/>
        </w:rPr>
        <w:t>Mobilization</w:t>
      </w:r>
      <w:r w:rsidR="001827B1" w:rsidRPr="00B508F1">
        <w:rPr>
          <w:rFonts w:ascii="Times New Roman" w:hAnsi="Times New Roman" w:cs="Times New Roman"/>
          <w:sz w:val="24"/>
          <w:szCs w:val="24"/>
        </w:rPr>
        <w:t xml:space="preserve"> Plan</w:t>
      </w:r>
    </w:p>
    <w:p w14:paraId="0ACD6B68" w14:textId="565398B2" w:rsidR="00396A80" w:rsidRPr="00B508F1" w:rsidRDefault="00396A80" w:rsidP="00396A80">
      <w:pPr>
        <w:rPr>
          <w:rFonts w:ascii="Times New Roman" w:hAnsi="Times New Roman" w:cs="Times New Roman"/>
          <w:sz w:val="24"/>
          <w:szCs w:val="24"/>
        </w:rPr>
      </w:pPr>
      <w:r w:rsidRPr="00B508F1">
        <w:rPr>
          <w:rFonts w:ascii="Times New Roman" w:hAnsi="Times New Roman" w:cs="Times New Roman"/>
          <w:sz w:val="24"/>
          <w:szCs w:val="24"/>
        </w:rPr>
        <w:t>Describe how you plan to mobilize your team and implementation actors to launch proposed implementation plan/activities. Include the key steps and time this is expected to take.</w:t>
      </w:r>
    </w:p>
    <w:p w14:paraId="1014D213" w14:textId="79EF9DD6" w:rsidR="00010FD6" w:rsidRPr="00B508F1" w:rsidRDefault="00396A80" w:rsidP="00396A80">
      <w:pPr>
        <w:pStyle w:val="Subhead"/>
        <w:rPr>
          <w:rFonts w:ascii="Times New Roman" w:hAnsi="Times New Roman" w:cs="Times New Roman"/>
          <w:sz w:val="24"/>
          <w:szCs w:val="24"/>
        </w:rPr>
      </w:pPr>
      <w:r w:rsidRPr="00B508F1">
        <w:rPr>
          <w:rFonts w:ascii="Times New Roman" w:hAnsi="Times New Roman" w:cs="Times New Roman"/>
          <w:sz w:val="24"/>
          <w:szCs w:val="24"/>
        </w:rPr>
        <w:t>2.</w:t>
      </w:r>
      <w:r w:rsidR="00AF1402" w:rsidRPr="00B508F1">
        <w:rPr>
          <w:rFonts w:ascii="Times New Roman" w:hAnsi="Times New Roman" w:cs="Times New Roman"/>
          <w:sz w:val="24"/>
          <w:szCs w:val="24"/>
        </w:rPr>
        <w:t xml:space="preserve"> </w:t>
      </w:r>
      <w:r w:rsidR="005E1FC3" w:rsidRPr="00B508F1">
        <w:rPr>
          <w:rFonts w:ascii="Times New Roman" w:hAnsi="Times New Roman" w:cs="Times New Roman"/>
          <w:sz w:val="24"/>
          <w:szCs w:val="24"/>
        </w:rPr>
        <w:t xml:space="preserve">Management </w:t>
      </w:r>
      <w:r w:rsidR="00010FD6" w:rsidRPr="00B508F1">
        <w:rPr>
          <w:rFonts w:ascii="Times New Roman" w:hAnsi="Times New Roman" w:cs="Times New Roman"/>
          <w:sz w:val="24"/>
          <w:szCs w:val="24"/>
        </w:rPr>
        <w:t xml:space="preserve">Approach to Implementation </w:t>
      </w:r>
    </w:p>
    <w:p w14:paraId="5AEDAB3F" w14:textId="3A77698B" w:rsidR="006B5435" w:rsidRPr="00B508F1" w:rsidRDefault="00AA6FA0" w:rsidP="006B5435">
      <w:pPr>
        <w:rPr>
          <w:rFonts w:ascii="Times New Roman" w:hAnsi="Times New Roman" w:cs="Times New Roman"/>
          <w:sz w:val="24"/>
          <w:szCs w:val="24"/>
        </w:rPr>
      </w:pPr>
      <w:r w:rsidRPr="00B508F1">
        <w:rPr>
          <w:rFonts w:ascii="Times New Roman" w:hAnsi="Times New Roman" w:cs="Times New Roman"/>
          <w:sz w:val="24"/>
          <w:szCs w:val="24"/>
        </w:rPr>
        <w:t>This section should describ</w:t>
      </w:r>
      <w:r w:rsidR="00786EE2" w:rsidRPr="00B508F1">
        <w:rPr>
          <w:rFonts w:ascii="Times New Roman" w:hAnsi="Times New Roman" w:cs="Times New Roman"/>
          <w:sz w:val="24"/>
          <w:szCs w:val="24"/>
        </w:rPr>
        <w:t>e</w:t>
      </w:r>
      <w:r w:rsidRPr="00B508F1">
        <w:rPr>
          <w:rFonts w:ascii="Times New Roman" w:hAnsi="Times New Roman" w:cs="Times New Roman"/>
          <w:sz w:val="24"/>
          <w:szCs w:val="24"/>
        </w:rPr>
        <w:t xml:space="preserve"> the Applicant’s approach to implementation </w:t>
      </w:r>
      <w:r w:rsidR="00786EE2" w:rsidRPr="00B508F1">
        <w:rPr>
          <w:rFonts w:ascii="Times New Roman" w:hAnsi="Times New Roman" w:cs="Times New Roman"/>
          <w:sz w:val="24"/>
          <w:szCs w:val="24"/>
        </w:rPr>
        <w:t>and</w:t>
      </w:r>
      <w:r w:rsidR="00E51E97" w:rsidRPr="00B508F1">
        <w:rPr>
          <w:rFonts w:ascii="Times New Roman" w:hAnsi="Times New Roman" w:cs="Times New Roman"/>
          <w:sz w:val="24"/>
          <w:szCs w:val="24"/>
        </w:rPr>
        <w:t xml:space="preserve"> demonstrate readiness and capability to facilitate effective and efficient management to successfully accomplish the proposed </w:t>
      </w:r>
      <w:r w:rsidR="00522C07" w:rsidRPr="00B508F1">
        <w:rPr>
          <w:rFonts w:ascii="Times New Roman" w:hAnsi="Times New Roman" w:cs="Times New Roman"/>
          <w:sz w:val="24"/>
          <w:szCs w:val="24"/>
        </w:rPr>
        <w:t>activities</w:t>
      </w:r>
      <w:r w:rsidR="00E51E97" w:rsidRPr="00B508F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A85924" w14:textId="5FD9ACCD" w:rsidR="00513A39" w:rsidRPr="00B508F1" w:rsidRDefault="001827B1" w:rsidP="00513A39">
      <w:pPr>
        <w:pStyle w:val="Subhead"/>
        <w:rPr>
          <w:rFonts w:ascii="Times New Roman" w:hAnsi="Times New Roman" w:cs="Times New Roman"/>
          <w:sz w:val="24"/>
          <w:szCs w:val="24"/>
        </w:rPr>
      </w:pPr>
      <w:r w:rsidRPr="00B508F1">
        <w:rPr>
          <w:rFonts w:ascii="Times New Roman" w:hAnsi="Times New Roman" w:cs="Times New Roman"/>
          <w:sz w:val="24"/>
          <w:szCs w:val="24"/>
        </w:rPr>
        <w:t>3</w:t>
      </w:r>
      <w:r w:rsidR="001E348A" w:rsidRPr="00B508F1">
        <w:rPr>
          <w:rFonts w:ascii="Times New Roman" w:hAnsi="Times New Roman" w:cs="Times New Roman"/>
          <w:sz w:val="24"/>
          <w:szCs w:val="24"/>
        </w:rPr>
        <w:t>.</w:t>
      </w:r>
      <w:r w:rsidR="002159DA" w:rsidRPr="00B508F1">
        <w:rPr>
          <w:rFonts w:ascii="Times New Roman" w:hAnsi="Times New Roman" w:cs="Times New Roman"/>
          <w:sz w:val="24"/>
          <w:szCs w:val="24"/>
        </w:rPr>
        <w:t xml:space="preserve"> </w:t>
      </w:r>
      <w:r w:rsidR="00513A39" w:rsidRPr="00B508F1">
        <w:rPr>
          <w:rFonts w:ascii="Times New Roman" w:hAnsi="Times New Roman" w:cs="Times New Roman"/>
          <w:sz w:val="24"/>
          <w:szCs w:val="24"/>
        </w:rPr>
        <w:t xml:space="preserve">Proposed </w:t>
      </w:r>
      <w:r w:rsidR="00E744C1" w:rsidRPr="00B508F1">
        <w:rPr>
          <w:rFonts w:ascii="Times New Roman" w:hAnsi="Times New Roman" w:cs="Times New Roman"/>
          <w:sz w:val="24"/>
          <w:szCs w:val="24"/>
        </w:rPr>
        <w:t xml:space="preserve">Staffing and </w:t>
      </w:r>
      <w:r w:rsidR="00513A39" w:rsidRPr="00B508F1">
        <w:rPr>
          <w:rFonts w:ascii="Times New Roman" w:hAnsi="Times New Roman" w:cs="Times New Roman"/>
          <w:sz w:val="24"/>
          <w:szCs w:val="24"/>
        </w:rPr>
        <w:t>Organizational Structure</w:t>
      </w:r>
    </w:p>
    <w:p w14:paraId="6061C63E" w14:textId="4D2AECC3" w:rsidR="00EA4110" w:rsidRPr="00B508F1" w:rsidRDefault="0038079F">
      <w:pPr>
        <w:rPr>
          <w:rFonts w:ascii="Times New Roman" w:hAnsi="Times New Roman" w:cs="Times New Roman"/>
          <w:sz w:val="24"/>
          <w:szCs w:val="24"/>
        </w:rPr>
      </w:pPr>
      <w:r w:rsidRPr="00B508F1">
        <w:rPr>
          <w:rFonts w:ascii="Times New Roman" w:hAnsi="Times New Roman" w:cs="Times New Roman"/>
          <w:sz w:val="24"/>
          <w:szCs w:val="24"/>
        </w:rPr>
        <w:t>Respondents</w:t>
      </w:r>
      <w:r w:rsidR="00E51E97" w:rsidRPr="00B508F1">
        <w:rPr>
          <w:rFonts w:ascii="Times New Roman" w:hAnsi="Times New Roman" w:cs="Times New Roman"/>
          <w:sz w:val="24"/>
          <w:szCs w:val="24"/>
        </w:rPr>
        <w:t xml:space="preserve"> m</w:t>
      </w:r>
      <w:r w:rsidR="00093F0C" w:rsidRPr="00B508F1">
        <w:rPr>
          <w:rFonts w:ascii="Times New Roman" w:hAnsi="Times New Roman" w:cs="Times New Roman"/>
          <w:sz w:val="24"/>
          <w:szCs w:val="24"/>
        </w:rPr>
        <w:t>ust p</w:t>
      </w:r>
      <w:r w:rsidR="00315C2B" w:rsidRPr="00B508F1">
        <w:rPr>
          <w:rFonts w:ascii="Times New Roman" w:hAnsi="Times New Roman" w:cs="Times New Roman"/>
          <w:sz w:val="24"/>
          <w:szCs w:val="24"/>
        </w:rPr>
        <w:t>rovide a clear description of the</w:t>
      </w:r>
      <w:r w:rsidR="00490FB0" w:rsidRPr="00B508F1">
        <w:rPr>
          <w:rFonts w:ascii="Times New Roman" w:hAnsi="Times New Roman" w:cs="Times New Roman"/>
          <w:sz w:val="24"/>
          <w:szCs w:val="24"/>
        </w:rPr>
        <w:t>ir</w:t>
      </w:r>
      <w:r w:rsidR="00315C2B" w:rsidRPr="00B508F1">
        <w:rPr>
          <w:rFonts w:ascii="Times New Roman" w:hAnsi="Times New Roman" w:cs="Times New Roman"/>
          <w:sz w:val="24"/>
          <w:szCs w:val="24"/>
        </w:rPr>
        <w:t xml:space="preserve"> organizational structure and the </w:t>
      </w:r>
      <w:r w:rsidR="004F0553" w:rsidRPr="00B508F1">
        <w:rPr>
          <w:rFonts w:ascii="Times New Roman" w:hAnsi="Times New Roman" w:cs="Times New Roman"/>
          <w:sz w:val="24"/>
          <w:szCs w:val="24"/>
        </w:rPr>
        <w:t xml:space="preserve">specific </w:t>
      </w:r>
      <w:r w:rsidR="00F23C33" w:rsidRPr="00B508F1">
        <w:rPr>
          <w:rFonts w:ascii="Times New Roman" w:hAnsi="Times New Roman" w:cs="Times New Roman"/>
          <w:sz w:val="24"/>
          <w:szCs w:val="24"/>
        </w:rPr>
        <w:t xml:space="preserve">roles and responsibilities for each </w:t>
      </w:r>
      <w:r w:rsidR="00B012B6" w:rsidRPr="00B508F1">
        <w:rPr>
          <w:rFonts w:ascii="Times New Roman" w:hAnsi="Times New Roman" w:cs="Times New Roman"/>
          <w:sz w:val="24"/>
          <w:szCs w:val="24"/>
        </w:rPr>
        <w:t>position (including require designated personnel)</w:t>
      </w:r>
      <w:r w:rsidR="00285105" w:rsidRPr="00B508F1">
        <w:rPr>
          <w:rFonts w:ascii="Times New Roman" w:hAnsi="Times New Roman" w:cs="Times New Roman"/>
          <w:sz w:val="24"/>
          <w:szCs w:val="24"/>
        </w:rPr>
        <w:t xml:space="preserve"> and highlight why the proposed mix of </w:t>
      </w:r>
      <w:r w:rsidR="0060163F" w:rsidRPr="00B508F1">
        <w:rPr>
          <w:rFonts w:ascii="Times New Roman" w:hAnsi="Times New Roman" w:cs="Times New Roman"/>
          <w:sz w:val="24"/>
          <w:szCs w:val="24"/>
        </w:rPr>
        <w:t>capability and experience will</w:t>
      </w:r>
      <w:r w:rsidR="00B012B6" w:rsidRPr="00B508F1">
        <w:rPr>
          <w:rFonts w:ascii="Times New Roman" w:hAnsi="Times New Roman" w:cs="Times New Roman"/>
          <w:sz w:val="24"/>
          <w:szCs w:val="24"/>
        </w:rPr>
        <w:t xml:space="preserve"> </w:t>
      </w:r>
      <w:r w:rsidR="002D5437" w:rsidRPr="00B508F1">
        <w:rPr>
          <w:rFonts w:ascii="Times New Roman" w:hAnsi="Times New Roman" w:cs="Times New Roman"/>
          <w:sz w:val="24"/>
          <w:szCs w:val="24"/>
        </w:rPr>
        <w:t>ensure effective implementation of</w:t>
      </w:r>
      <w:r w:rsidR="00315C2B" w:rsidRPr="00B508F1">
        <w:rPr>
          <w:rFonts w:ascii="Times New Roman" w:hAnsi="Times New Roman" w:cs="Times New Roman"/>
          <w:sz w:val="24"/>
          <w:szCs w:val="24"/>
        </w:rPr>
        <w:t xml:space="preserve"> the </w:t>
      </w:r>
      <w:r w:rsidR="002D5437" w:rsidRPr="00B508F1">
        <w:rPr>
          <w:rFonts w:ascii="Times New Roman" w:hAnsi="Times New Roman" w:cs="Times New Roman"/>
          <w:sz w:val="24"/>
          <w:szCs w:val="24"/>
        </w:rPr>
        <w:t>program</w:t>
      </w:r>
      <w:r w:rsidR="00E17AC0" w:rsidRPr="00B508F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FF1FFD" w14:textId="3196A3CE" w:rsidR="00E00EA7" w:rsidRPr="00B508F1" w:rsidRDefault="00E17AC0">
      <w:pPr>
        <w:rPr>
          <w:rFonts w:ascii="Times New Roman" w:hAnsi="Times New Roman" w:cs="Times New Roman"/>
          <w:sz w:val="24"/>
          <w:szCs w:val="24"/>
        </w:rPr>
      </w:pPr>
      <w:r w:rsidRPr="00B508F1">
        <w:rPr>
          <w:rFonts w:ascii="Times New Roman" w:hAnsi="Times New Roman" w:cs="Times New Roman"/>
          <w:sz w:val="24"/>
          <w:szCs w:val="24"/>
        </w:rPr>
        <w:t>T</w:t>
      </w:r>
      <w:r w:rsidR="00315C2B" w:rsidRPr="00B508F1">
        <w:rPr>
          <w:rFonts w:ascii="Times New Roman" w:hAnsi="Times New Roman" w:cs="Times New Roman"/>
          <w:sz w:val="24"/>
          <w:szCs w:val="24"/>
        </w:rPr>
        <w:t xml:space="preserve">he applicant may </w:t>
      </w:r>
      <w:r w:rsidR="00E00EA7" w:rsidRPr="00B508F1">
        <w:rPr>
          <w:rFonts w:ascii="Times New Roman" w:hAnsi="Times New Roman" w:cs="Times New Roman"/>
          <w:sz w:val="24"/>
          <w:szCs w:val="24"/>
        </w:rPr>
        <w:t>present</w:t>
      </w:r>
      <w:r w:rsidR="00315C2B" w:rsidRPr="00B508F1">
        <w:rPr>
          <w:rFonts w:ascii="Times New Roman" w:hAnsi="Times New Roman" w:cs="Times New Roman"/>
          <w:sz w:val="24"/>
          <w:szCs w:val="24"/>
        </w:rPr>
        <w:t xml:space="preserve"> an organizational chart depicting the lines of authority </w:t>
      </w:r>
      <w:r w:rsidR="00093F0C" w:rsidRPr="00B508F1">
        <w:rPr>
          <w:rFonts w:ascii="Times New Roman" w:hAnsi="Times New Roman" w:cs="Times New Roman"/>
          <w:sz w:val="24"/>
          <w:szCs w:val="24"/>
        </w:rPr>
        <w:t>as</w:t>
      </w:r>
      <w:r w:rsidR="00315C2B" w:rsidRPr="00B508F1">
        <w:rPr>
          <w:rFonts w:ascii="Times New Roman" w:hAnsi="Times New Roman" w:cs="Times New Roman"/>
          <w:sz w:val="24"/>
          <w:szCs w:val="24"/>
        </w:rPr>
        <w:t xml:space="preserve"> an Annex</w:t>
      </w:r>
      <w:r w:rsidR="00612CF3" w:rsidRPr="00B508F1">
        <w:rPr>
          <w:rFonts w:ascii="Times New Roman" w:hAnsi="Times New Roman" w:cs="Times New Roman"/>
          <w:sz w:val="24"/>
          <w:szCs w:val="24"/>
        </w:rPr>
        <w:t xml:space="preserve"> </w:t>
      </w:r>
      <w:r w:rsidR="00E972A0" w:rsidRPr="00B508F1">
        <w:rPr>
          <w:rFonts w:ascii="Times New Roman" w:hAnsi="Times New Roman" w:cs="Times New Roman"/>
          <w:sz w:val="24"/>
          <w:szCs w:val="24"/>
        </w:rPr>
        <w:t>B</w:t>
      </w:r>
      <w:r w:rsidR="00315C2B" w:rsidRPr="00B508F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BB5E31" w14:textId="099DDB98" w:rsidR="00402510" w:rsidRPr="00B508F1" w:rsidRDefault="000B0497" w:rsidP="00D837DC">
      <w:pPr>
        <w:rPr>
          <w:rFonts w:ascii="Times New Roman" w:hAnsi="Times New Roman" w:cs="Times New Roman"/>
          <w:sz w:val="24"/>
          <w:szCs w:val="24"/>
        </w:rPr>
      </w:pPr>
      <w:r w:rsidRPr="00B508F1">
        <w:rPr>
          <w:rFonts w:ascii="Times New Roman" w:hAnsi="Times New Roman" w:cs="Times New Roman"/>
          <w:sz w:val="24"/>
          <w:szCs w:val="24"/>
        </w:rPr>
        <w:t xml:space="preserve">The Applicant must designate the Project Lead who will serve as the main point of contact for LGHS and provide vision, direction, leadership, and management for the activity. S/he will serve as the offeror’s primary representative. </w:t>
      </w:r>
      <w:bookmarkStart w:id="4" w:name="_Hlk177555244"/>
      <w:r w:rsidRPr="00B508F1">
        <w:rPr>
          <w:rFonts w:ascii="Times New Roman" w:hAnsi="Times New Roman" w:cs="Times New Roman"/>
          <w:sz w:val="24"/>
          <w:szCs w:val="24"/>
        </w:rPr>
        <w:t>This position is considered essential to the work being performed, and the CV for this candidate must be included</w:t>
      </w:r>
      <w:r w:rsidR="00377469" w:rsidRPr="00B508F1">
        <w:rPr>
          <w:rFonts w:ascii="Times New Roman" w:hAnsi="Times New Roman" w:cs="Times New Roman"/>
          <w:sz w:val="24"/>
          <w:szCs w:val="24"/>
        </w:rPr>
        <w:t xml:space="preserve"> (</w:t>
      </w:r>
      <w:r w:rsidR="00C530A1" w:rsidRPr="00B508F1">
        <w:rPr>
          <w:rFonts w:ascii="Times New Roman" w:hAnsi="Times New Roman" w:cs="Times New Roman"/>
          <w:sz w:val="24"/>
          <w:szCs w:val="24"/>
        </w:rPr>
        <w:t>as Annex</w:t>
      </w:r>
      <w:r w:rsidR="000B0413" w:rsidRPr="00B508F1">
        <w:rPr>
          <w:rFonts w:ascii="Times New Roman" w:hAnsi="Times New Roman" w:cs="Times New Roman"/>
          <w:sz w:val="24"/>
          <w:szCs w:val="24"/>
        </w:rPr>
        <w:t xml:space="preserve"> </w:t>
      </w:r>
      <w:r w:rsidR="00E972A0" w:rsidRPr="00B508F1">
        <w:rPr>
          <w:rFonts w:ascii="Times New Roman" w:hAnsi="Times New Roman" w:cs="Times New Roman"/>
          <w:sz w:val="24"/>
          <w:szCs w:val="24"/>
        </w:rPr>
        <w:t>C</w:t>
      </w:r>
      <w:r w:rsidR="00C530A1" w:rsidRPr="00B508F1">
        <w:rPr>
          <w:rFonts w:ascii="Times New Roman" w:hAnsi="Times New Roman" w:cs="Times New Roman"/>
          <w:sz w:val="24"/>
          <w:szCs w:val="24"/>
        </w:rPr>
        <w:t>)</w:t>
      </w:r>
      <w:r w:rsidRPr="00B508F1">
        <w:rPr>
          <w:rFonts w:ascii="Times New Roman" w:hAnsi="Times New Roman" w:cs="Times New Roman"/>
          <w:sz w:val="24"/>
          <w:szCs w:val="24"/>
        </w:rPr>
        <w:t xml:space="preserve">. The provision of CVs </w:t>
      </w:r>
      <w:r w:rsidR="005B28F5" w:rsidRPr="00B508F1">
        <w:rPr>
          <w:rFonts w:ascii="Times New Roman" w:hAnsi="Times New Roman" w:cs="Times New Roman"/>
          <w:sz w:val="24"/>
          <w:szCs w:val="24"/>
        </w:rPr>
        <w:t>for other</w:t>
      </w:r>
      <w:r w:rsidRPr="00B508F1">
        <w:rPr>
          <w:rFonts w:ascii="Times New Roman" w:hAnsi="Times New Roman" w:cs="Times New Roman"/>
          <w:sz w:val="24"/>
          <w:szCs w:val="24"/>
        </w:rPr>
        <w:t xml:space="preserve"> </w:t>
      </w:r>
      <w:r w:rsidR="003429B6" w:rsidRPr="00B508F1">
        <w:rPr>
          <w:rFonts w:ascii="Times New Roman" w:hAnsi="Times New Roman" w:cs="Times New Roman"/>
          <w:sz w:val="24"/>
          <w:szCs w:val="24"/>
        </w:rPr>
        <w:t>select</w:t>
      </w:r>
      <w:r w:rsidRPr="00B508F1">
        <w:rPr>
          <w:rFonts w:ascii="Times New Roman" w:hAnsi="Times New Roman" w:cs="Times New Roman"/>
          <w:sz w:val="24"/>
          <w:szCs w:val="24"/>
        </w:rPr>
        <w:t xml:space="preserve"> personnel is </w:t>
      </w:r>
      <w:r w:rsidR="005B28F5" w:rsidRPr="00B508F1">
        <w:rPr>
          <w:rFonts w:ascii="Times New Roman" w:hAnsi="Times New Roman" w:cs="Times New Roman"/>
          <w:sz w:val="24"/>
          <w:szCs w:val="24"/>
        </w:rPr>
        <w:t>optional,</w:t>
      </w:r>
      <w:r w:rsidRPr="00B508F1">
        <w:rPr>
          <w:rFonts w:ascii="Times New Roman" w:hAnsi="Times New Roman" w:cs="Times New Roman"/>
          <w:sz w:val="24"/>
          <w:szCs w:val="24"/>
        </w:rPr>
        <w:t xml:space="preserve"> </w:t>
      </w:r>
      <w:r w:rsidR="005B28F5" w:rsidRPr="00B508F1">
        <w:rPr>
          <w:rFonts w:ascii="Times New Roman" w:hAnsi="Times New Roman" w:cs="Times New Roman"/>
          <w:sz w:val="24"/>
          <w:szCs w:val="24"/>
        </w:rPr>
        <w:t xml:space="preserve">but </w:t>
      </w:r>
      <w:r w:rsidRPr="00B508F1">
        <w:rPr>
          <w:rFonts w:ascii="Times New Roman" w:hAnsi="Times New Roman" w:cs="Times New Roman"/>
          <w:sz w:val="24"/>
          <w:szCs w:val="24"/>
        </w:rPr>
        <w:t xml:space="preserve">not </w:t>
      </w:r>
      <w:r w:rsidR="003429B6" w:rsidRPr="00B508F1">
        <w:rPr>
          <w:rFonts w:ascii="Times New Roman" w:hAnsi="Times New Roman" w:cs="Times New Roman"/>
          <w:sz w:val="24"/>
          <w:szCs w:val="24"/>
        </w:rPr>
        <w:t>necessary</w:t>
      </w:r>
      <w:r w:rsidRPr="00B508F1">
        <w:rPr>
          <w:rFonts w:ascii="Times New Roman" w:hAnsi="Times New Roman" w:cs="Times New Roman"/>
          <w:sz w:val="24"/>
          <w:szCs w:val="24"/>
        </w:rPr>
        <w:t>.</w:t>
      </w:r>
      <w:bookmarkEnd w:id="4"/>
      <w:r w:rsidRPr="00B508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ABC04E" w14:textId="3D7F6D96" w:rsidR="00A55B75" w:rsidRPr="00B508F1" w:rsidRDefault="001827B1" w:rsidP="00BD19FF">
      <w:pPr>
        <w:pStyle w:val="Subhead"/>
        <w:rPr>
          <w:rFonts w:ascii="Times New Roman" w:hAnsi="Times New Roman" w:cs="Times New Roman"/>
          <w:sz w:val="24"/>
          <w:szCs w:val="24"/>
        </w:rPr>
      </w:pPr>
      <w:r w:rsidRPr="00B508F1">
        <w:rPr>
          <w:rFonts w:ascii="Times New Roman" w:hAnsi="Times New Roman" w:cs="Times New Roman"/>
          <w:sz w:val="24"/>
          <w:szCs w:val="24"/>
        </w:rPr>
        <w:t>4</w:t>
      </w:r>
      <w:r w:rsidR="001E348A" w:rsidRPr="00B508F1">
        <w:rPr>
          <w:rFonts w:ascii="Times New Roman" w:hAnsi="Times New Roman" w:cs="Times New Roman"/>
          <w:sz w:val="24"/>
          <w:szCs w:val="24"/>
        </w:rPr>
        <w:t>.</w:t>
      </w:r>
      <w:r w:rsidR="002159DA" w:rsidRPr="00B508F1">
        <w:rPr>
          <w:rFonts w:ascii="Times New Roman" w:hAnsi="Times New Roman" w:cs="Times New Roman"/>
          <w:sz w:val="24"/>
          <w:szCs w:val="24"/>
        </w:rPr>
        <w:t xml:space="preserve"> </w:t>
      </w:r>
      <w:r w:rsidR="009005C7" w:rsidRPr="00B508F1">
        <w:rPr>
          <w:rFonts w:ascii="Times New Roman" w:hAnsi="Times New Roman" w:cs="Times New Roman"/>
          <w:sz w:val="24"/>
          <w:szCs w:val="24"/>
        </w:rPr>
        <w:t xml:space="preserve">Financial </w:t>
      </w:r>
      <w:r w:rsidR="00AF2320" w:rsidRPr="00B508F1">
        <w:rPr>
          <w:rFonts w:ascii="Times New Roman" w:hAnsi="Times New Roman" w:cs="Times New Roman"/>
          <w:sz w:val="24"/>
          <w:szCs w:val="24"/>
        </w:rPr>
        <w:t>Management and Opera</w:t>
      </w:r>
      <w:r w:rsidR="000012F9" w:rsidRPr="00B508F1">
        <w:rPr>
          <w:rFonts w:ascii="Times New Roman" w:hAnsi="Times New Roman" w:cs="Times New Roman"/>
          <w:sz w:val="24"/>
          <w:szCs w:val="24"/>
        </w:rPr>
        <w:t>tions</w:t>
      </w:r>
    </w:p>
    <w:p w14:paraId="4AE58D01" w14:textId="1FAEEF49" w:rsidR="000B0497" w:rsidRPr="00B508F1" w:rsidRDefault="000B0497" w:rsidP="000B0497">
      <w:pPr>
        <w:rPr>
          <w:rFonts w:ascii="Times New Roman" w:hAnsi="Times New Roman" w:cs="Times New Roman"/>
          <w:sz w:val="24"/>
          <w:szCs w:val="24"/>
        </w:rPr>
      </w:pPr>
      <w:r w:rsidRPr="00B508F1">
        <w:rPr>
          <w:rFonts w:ascii="Times New Roman" w:hAnsi="Times New Roman" w:cs="Times New Roman"/>
          <w:sz w:val="24"/>
          <w:szCs w:val="24"/>
        </w:rPr>
        <w:t>This section should include a descri</w:t>
      </w:r>
      <w:r w:rsidR="00E44843" w:rsidRPr="00B508F1">
        <w:rPr>
          <w:rFonts w:ascii="Times New Roman" w:hAnsi="Times New Roman" w:cs="Times New Roman"/>
          <w:sz w:val="24"/>
          <w:szCs w:val="24"/>
        </w:rPr>
        <w:t>ption of</w:t>
      </w:r>
      <w:r w:rsidRPr="00B508F1">
        <w:rPr>
          <w:rFonts w:ascii="Times New Roman" w:hAnsi="Times New Roman" w:cs="Times New Roman"/>
          <w:sz w:val="24"/>
          <w:szCs w:val="24"/>
        </w:rPr>
        <w:t xml:space="preserve"> the Applicant’s approach </w:t>
      </w:r>
      <w:r w:rsidR="00710607" w:rsidRPr="00B508F1">
        <w:rPr>
          <w:rFonts w:ascii="Times New Roman" w:hAnsi="Times New Roman" w:cs="Times New Roman"/>
          <w:sz w:val="24"/>
          <w:szCs w:val="24"/>
        </w:rPr>
        <w:t xml:space="preserve">to </w:t>
      </w:r>
      <w:r w:rsidR="00AF15FA" w:rsidRPr="00B508F1">
        <w:rPr>
          <w:rFonts w:ascii="Times New Roman" w:hAnsi="Times New Roman" w:cs="Times New Roman"/>
          <w:sz w:val="24"/>
          <w:szCs w:val="24"/>
        </w:rPr>
        <w:t xml:space="preserve">managing project </w:t>
      </w:r>
      <w:r w:rsidR="006A48D4" w:rsidRPr="00B508F1">
        <w:rPr>
          <w:rFonts w:ascii="Times New Roman" w:hAnsi="Times New Roman" w:cs="Times New Roman"/>
          <w:sz w:val="24"/>
          <w:szCs w:val="24"/>
        </w:rPr>
        <w:t>finance</w:t>
      </w:r>
      <w:r w:rsidR="00AF15FA" w:rsidRPr="00B508F1">
        <w:rPr>
          <w:rFonts w:ascii="Times New Roman" w:hAnsi="Times New Roman" w:cs="Times New Roman"/>
          <w:sz w:val="24"/>
          <w:szCs w:val="24"/>
        </w:rPr>
        <w:t>s</w:t>
      </w:r>
      <w:r w:rsidR="006A48D4" w:rsidRPr="00B508F1">
        <w:rPr>
          <w:rFonts w:ascii="Times New Roman" w:hAnsi="Times New Roman" w:cs="Times New Roman"/>
          <w:sz w:val="24"/>
          <w:szCs w:val="24"/>
        </w:rPr>
        <w:t xml:space="preserve"> and operations, </w:t>
      </w:r>
      <w:proofErr w:type="gramStart"/>
      <w:r w:rsidRPr="00B508F1">
        <w:rPr>
          <w:rFonts w:ascii="Times New Roman" w:hAnsi="Times New Roman" w:cs="Times New Roman"/>
          <w:sz w:val="24"/>
          <w:szCs w:val="24"/>
        </w:rPr>
        <w:t>administration</w:t>
      </w:r>
      <w:proofErr w:type="gramEnd"/>
      <w:r w:rsidR="004C5752" w:rsidRPr="00B508F1">
        <w:rPr>
          <w:rFonts w:ascii="Times New Roman" w:hAnsi="Times New Roman" w:cs="Times New Roman"/>
          <w:sz w:val="24"/>
          <w:szCs w:val="24"/>
        </w:rPr>
        <w:t xml:space="preserve"> and </w:t>
      </w:r>
      <w:r w:rsidRPr="00B508F1">
        <w:rPr>
          <w:rFonts w:ascii="Times New Roman" w:hAnsi="Times New Roman" w:cs="Times New Roman"/>
          <w:sz w:val="24"/>
          <w:szCs w:val="24"/>
        </w:rPr>
        <w:t xml:space="preserve">logistics; </w:t>
      </w:r>
      <w:r w:rsidR="004D4496" w:rsidRPr="00B508F1">
        <w:rPr>
          <w:rFonts w:ascii="Times New Roman" w:hAnsi="Times New Roman" w:cs="Times New Roman"/>
          <w:sz w:val="24"/>
          <w:szCs w:val="24"/>
        </w:rPr>
        <w:t xml:space="preserve">reporting </w:t>
      </w:r>
      <w:r w:rsidR="00795898" w:rsidRPr="00B508F1">
        <w:rPr>
          <w:rFonts w:ascii="Times New Roman" w:hAnsi="Times New Roman" w:cs="Times New Roman"/>
          <w:sz w:val="24"/>
          <w:szCs w:val="24"/>
        </w:rPr>
        <w:t>and</w:t>
      </w:r>
      <w:r w:rsidRPr="00B508F1">
        <w:rPr>
          <w:rFonts w:ascii="Times New Roman" w:hAnsi="Times New Roman" w:cs="Times New Roman"/>
          <w:sz w:val="24"/>
          <w:szCs w:val="24"/>
        </w:rPr>
        <w:t xml:space="preserve"> communication</w:t>
      </w:r>
      <w:r w:rsidR="004D4496" w:rsidRPr="00B508F1">
        <w:rPr>
          <w:rFonts w:ascii="Times New Roman" w:hAnsi="Times New Roman" w:cs="Times New Roman"/>
          <w:sz w:val="24"/>
          <w:szCs w:val="24"/>
        </w:rPr>
        <w:t>s</w:t>
      </w:r>
      <w:r w:rsidRPr="00B508F1">
        <w:rPr>
          <w:rFonts w:ascii="Times New Roman" w:hAnsi="Times New Roman" w:cs="Times New Roman"/>
          <w:sz w:val="24"/>
          <w:szCs w:val="24"/>
        </w:rPr>
        <w:t xml:space="preserve"> </w:t>
      </w:r>
      <w:r w:rsidR="00D13F3A" w:rsidRPr="00B508F1">
        <w:rPr>
          <w:rFonts w:ascii="Times New Roman" w:hAnsi="Times New Roman" w:cs="Times New Roman"/>
          <w:sz w:val="24"/>
          <w:szCs w:val="24"/>
        </w:rPr>
        <w:t xml:space="preserve">(including how this </w:t>
      </w:r>
      <w:r w:rsidRPr="00B508F1">
        <w:rPr>
          <w:rFonts w:ascii="Times New Roman" w:hAnsi="Times New Roman" w:cs="Times New Roman"/>
          <w:sz w:val="24"/>
          <w:szCs w:val="24"/>
        </w:rPr>
        <w:t xml:space="preserve">will be </w:t>
      </w:r>
      <w:r w:rsidR="00D13F3A" w:rsidRPr="00B508F1">
        <w:rPr>
          <w:rFonts w:ascii="Times New Roman" w:hAnsi="Times New Roman" w:cs="Times New Roman"/>
          <w:sz w:val="24"/>
          <w:szCs w:val="24"/>
        </w:rPr>
        <w:t>managed</w:t>
      </w:r>
      <w:r w:rsidRPr="00B508F1">
        <w:rPr>
          <w:rFonts w:ascii="Times New Roman" w:hAnsi="Times New Roman" w:cs="Times New Roman"/>
          <w:sz w:val="24"/>
          <w:szCs w:val="24"/>
        </w:rPr>
        <w:t xml:space="preserve"> with the LGHS team</w:t>
      </w:r>
      <w:r w:rsidR="00D13F3A" w:rsidRPr="00B508F1">
        <w:rPr>
          <w:rFonts w:ascii="Times New Roman" w:hAnsi="Times New Roman" w:cs="Times New Roman"/>
          <w:sz w:val="24"/>
          <w:szCs w:val="24"/>
        </w:rPr>
        <w:t>)</w:t>
      </w:r>
      <w:r w:rsidRPr="00B508F1">
        <w:rPr>
          <w:rFonts w:ascii="Times New Roman" w:hAnsi="Times New Roman" w:cs="Times New Roman"/>
          <w:sz w:val="24"/>
          <w:szCs w:val="24"/>
        </w:rPr>
        <w:t>.</w:t>
      </w:r>
    </w:p>
    <w:p w14:paraId="6821ACB9" w14:textId="77777777" w:rsidR="005A3FAA" w:rsidRPr="00B508F1" w:rsidRDefault="005A3FAA" w:rsidP="005A3FAA">
      <w:pPr>
        <w:tabs>
          <w:tab w:val="left" w:pos="3060"/>
        </w:tabs>
      </w:pPr>
    </w:p>
    <w:p w14:paraId="488BF472" w14:textId="77777777" w:rsidR="00F1647D" w:rsidRPr="00B508F1" w:rsidRDefault="00F1647D"/>
    <w:p w14:paraId="3A8B40E4" w14:textId="77777777" w:rsidR="00F1647D" w:rsidRPr="00B508F1" w:rsidRDefault="00F1647D"/>
    <w:p w14:paraId="53960FAC" w14:textId="300EE888" w:rsidR="00710607" w:rsidRPr="00B508F1" w:rsidRDefault="00710607">
      <w:r w:rsidRPr="00B508F1">
        <w:br w:type="page"/>
      </w:r>
    </w:p>
    <w:p w14:paraId="44815F40" w14:textId="1686B21A" w:rsidR="00710607" w:rsidRPr="00B508F1" w:rsidRDefault="00710607" w:rsidP="005C0D5F">
      <w:pPr>
        <w:pStyle w:val="SectionHead"/>
        <w:rPr>
          <w:rFonts w:ascii="Times New Roman" w:hAnsi="Times New Roman" w:cs="Times New Roman"/>
          <w:sz w:val="28"/>
          <w:szCs w:val="28"/>
        </w:rPr>
      </w:pPr>
      <w:r w:rsidRPr="00B508F1">
        <w:rPr>
          <w:rFonts w:ascii="Times New Roman" w:hAnsi="Times New Roman" w:cs="Times New Roman"/>
          <w:sz w:val="28"/>
          <w:szCs w:val="28"/>
        </w:rPr>
        <w:lastRenderedPageBreak/>
        <w:t xml:space="preserve">Section III. PAST PERFORMANCE </w:t>
      </w:r>
    </w:p>
    <w:p w14:paraId="323000FA" w14:textId="77777777" w:rsidR="00710607" w:rsidRPr="00B508F1" w:rsidRDefault="00710607" w:rsidP="00710607">
      <w:pPr>
        <w:pStyle w:val="Heading3"/>
        <w:ind w:left="3142"/>
        <w:rPr>
          <w:rFonts w:cs="Arial"/>
        </w:rPr>
      </w:pPr>
    </w:p>
    <w:p w14:paraId="0012ADF5" w14:textId="13D9B193" w:rsidR="00F62B6E" w:rsidRPr="00B508F1" w:rsidRDefault="008918CA" w:rsidP="0074073E">
      <w:pPr>
        <w:rPr>
          <w:rFonts w:ascii="Times New Roman" w:hAnsi="Times New Roman" w:cs="Times New Roman"/>
          <w:sz w:val="24"/>
          <w:szCs w:val="24"/>
        </w:rPr>
      </w:pPr>
      <w:r w:rsidRPr="00B508F1">
        <w:rPr>
          <w:rFonts w:ascii="Times New Roman" w:hAnsi="Times New Roman" w:cs="Times New Roman"/>
          <w:sz w:val="24"/>
          <w:szCs w:val="24"/>
        </w:rPr>
        <w:t xml:space="preserve">Up to </w:t>
      </w:r>
      <w:r w:rsidR="001054B3" w:rsidRPr="00B508F1">
        <w:rPr>
          <w:rFonts w:ascii="Times New Roman" w:hAnsi="Times New Roman" w:cs="Times New Roman"/>
          <w:sz w:val="24"/>
          <w:szCs w:val="24"/>
        </w:rPr>
        <w:t>3</w:t>
      </w:r>
      <w:r w:rsidRPr="00B508F1">
        <w:rPr>
          <w:rFonts w:ascii="Times New Roman" w:hAnsi="Times New Roman" w:cs="Times New Roman"/>
          <w:sz w:val="24"/>
          <w:szCs w:val="24"/>
        </w:rPr>
        <w:t xml:space="preserve"> page</w:t>
      </w:r>
      <w:r w:rsidR="001054B3" w:rsidRPr="00B508F1">
        <w:rPr>
          <w:rFonts w:ascii="Times New Roman" w:hAnsi="Times New Roman" w:cs="Times New Roman"/>
          <w:sz w:val="24"/>
          <w:szCs w:val="24"/>
        </w:rPr>
        <w:t>s</w:t>
      </w:r>
      <w:r w:rsidRPr="00B508F1">
        <w:rPr>
          <w:rFonts w:ascii="Times New Roman" w:hAnsi="Times New Roman" w:cs="Times New Roman"/>
          <w:sz w:val="24"/>
          <w:szCs w:val="24"/>
        </w:rPr>
        <w:t>.</w:t>
      </w:r>
      <w:r w:rsidR="00D569E5" w:rsidRPr="00B508F1">
        <w:rPr>
          <w:rFonts w:ascii="Times New Roman" w:hAnsi="Times New Roman" w:cs="Times New Roman"/>
          <w:sz w:val="24"/>
          <w:szCs w:val="24"/>
        </w:rPr>
        <w:t xml:space="preserve"> </w:t>
      </w:r>
      <w:r w:rsidR="0038079F" w:rsidRPr="00B508F1">
        <w:rPr>
          <w:rFonts w:ascii="Times New Roman" w:eastAsia="Gill Sans" w:hAnsi="Times New Roman" w:cs="Times New Roman"/>
          <w:sz w:val="24"/>
          <w:szCs w:val="24"/>
        </w:rPr>
        <w:t>Respondents</w:t>
      </w:r>
      <w:r w:rsidR="005A5C83" w:rsidRPr="00B508F1">
        <w:rPr>
          <w:rFonts w:ascii="Times New Roman" w:eastAsia="Gill Sans" w:hAnsi="Times New Roman" w:cs="Times New Roman"/>
          <w:sz w:val="24"/>
          <w:szCs w:val="24"/>
        </w:rPr>
        <w:t xml:space="preserve"> must provide </w:t>
      </w:r>
      <w:r w:rsidR="005A5C83" w:rsidRPr="00B508F1">
        <w:rPr>
          <w:rFonts w:ascii="Times New Roman" w:eastAsia="Gill Sans" w:hAnsi="Times New Roman" w:cs="Times New Roman"/>
          <w:sz w:val="24"/>
          <w:szCs w:val="24"/>
          <w:u w:val="single"/>
        </w:rPr>
        <w:t>up to</w:t>
      </w:r>
      <w:r w:rsidR="005A5C83" w:rsidRPr="00B508F1">
        <w:rPr>
          <w:rFonts w:ascii="Times New Roman" w:eastAsia="Gill Sans" w:hAnsi="Times New Roman" w:cs="Times New Roman"/>
          <w:sz w:val="24"/>
          <w:szCs w:val="24"/>
        </w:rPr>
        <w:t xml:space="preserve"> three (3) detailed references (</w:t>
      </w:r>
      <w:r w:rsidR="005A5C83" w:rsidRPr="00B508F1">
        <w:rPr>
          <w:rFonts w:ascii="Times New Roman" w:eastAsia="Gill Sans" w:hAnsi="Times New Roman" w:cs="Times New Roman"/>
          <w:sz w:val="24"/>
          <w:szCs w:val="24"/>
          <w:u w:val="single"/>
        </w:rPr>
        <w:t xml:space="preserve">one page </w:t>
      </w:r>
      <w:r w:rsidR="00607B69" w:rsidRPr="00B508F1">
        <w:rPr>
          <w:rFonts w:ascii="Times New Roman" w:eastAsia="Gill Sans" w:hAnsi="Times New Roman" w:cs="Times New Roman"/>
          <w:sz w:val="24"/>
          <w:szCs w:val="24"/>
          <w:u w:val="single"/>
        </w:rPr>
        <w:t xml:space="preserve">maximum for </w:t>
      </w:r>
      <w:r w:rsidR="005A5C83" w:rsidRPr="00B508F1">
        <w:rPr>
          <w:rFonts w:ascii="Times New Roman" w:eastAsia="Gill Sans" w:hAnsi="Times New Roman" w:cs="Times New Roman"/>
          <w:sz w:val="24"/>
          <w:szCs w:val="24"/>
          <w:u w:val="single"/>
        </w:rPr>
        <w:t>each</w:t>
      </w:r>
      <w:r w:rsidR="005A5C83" w:rsidRPr="00B508F1">
        <w:rPr>
          <w:rFonts w:ascii="Times New Roman" w:eastAsia="Gill Sans" w:hAnsi="Times New Roman" w:cs="Times New Roman"/>
          <w:sz w:val="24"/>
          <w:szCs w:val="24"/>
        </w:rPr>
        <w:t xml:space="preserve">) from the most recent and relevant projects and awards for efforts </w:t>
      </w:r>
      <w:proofErr w:type="gramStart"/>
      <w:r w:rsidR="005A5C83" w:rsidRPr="00B508F1">
        <w:rPr>
          <w:rFonts w:ascii="Times New Roman" w:eastAsia="Gill Sans" w:hAnsi="Times New Roman" w:cs="Times New Roman"/>
          <w:sz w:val="24"/>
          <w:szCs w:val="24"/>
        </w:rPr>
        <w:t>similar to</w:t>
      </w:r>
      <w:proofErr w:type="gramEnd"/>
      <w:r w:rsidR="005A5C83" w:rsidRPr="00B508F1">
        <w:rPr>
          <w:rFonts w:ascii="Times New Roman" w:eastAsia="Gill Sans" w:hAnsi="Times New Roman" w:cs="Times New Roman"/>
          <w:sz w:val="24"/>
          <w:szCs w:val="24"/>
        </w:rPr>
        <w:t xml:space="preserve"> the work </w:t>
      </w:r>
      <w:r w:rsidR="00E6076A" w:rsidRPr="00B508F1">
        <w:rPr>
          <w:rFonts w:ascii="Times New Roman" w:eastAsia="Gill Sans" w:hAnsi="Times New Roman" w:cs="Times New Roman"/>
          <w:sz w:val="24"/>
          <w:szCs w:val="24"/>
        </w:rPr>
        <w:t>being proposed</w:t>
      </w:r>
      <w:r w:rsidR="005A5C83" w:rsidRPr="00B508F1">
        <w:rPr>
          <w:rFonts w:ascii="Times New Roman" w:eastAsia="Gill Sans" w:hAnsi="Times New Roman" w:cs="Times New Roman"/>
          <w:sz w:val="24"/>
          <w:szCs w:val="24"/>
        </w:rPr>
        <w:t xml:space="preserve">. </w:t>
      </w:r>
    </w:p>
    <w:p w14:paraId="7641B365" w14:textId="3F10BC40" w:rsidR="0074073E" w:rsidRPr="00B508F1" w:rsidRDefault="0074073E" w:rsidP="00351575">
      <w:pPr>
        <w:pStyle w:val="Subhead"/>
        <w:rPr>
          <w:rFonts w:ascii="Times New Roman" w:hAnsi="Times New Roman" w:cs="Times New Roman"/>
          <w:sz w:val="24"/>
          <w:szCs w:val="24"/>
        </w:rPr>
      </w:pPr>
      <w:r w:rsidRPr="00B508F1">
        <w:rPr>
          <w:rFonts w:ascii="Times New Roman" w:hAnsi="Times New Roman" w:cs="Times New Roman"/>
          <w:sz w:val="24"/>
          <w:szCs w:val="24"/>
        </w:rPr>
        <w:t>Reference contact name(s), phone number(s), and e-mail(s)</w:t>
      </w:r>
      <w:r w:rsidR="0030552F" w:rsidRPr="00B508F1">
        <w:rPr>
          <w:rFonts w:ascii="Times New Roman" w:hAnsi="Times New Roman" w:cs="Times New Roman"/>
          <w:sz w:val="24"/>
          <w:szCs w:val="24"/>
        </w:rPr>
        <w:t>:</w:t>
      </w:r>
      <w:r w:rsidRPr="00B508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BCF2CB" w14:textId="77777777" w:rsidR="007E36FA" w:rsidRPr="00B508F1" w:rsidRDefault="007E36FA" w:rsidP="00351575">
      <w:pPr>
        <w:pStyle w:val="Subhead"/>
        <w:rPr>
          <w:rFonts w:ascii="Times New Roman" w:hAnsi="Times New Roman" w:cs="Times New Roman"/>
          <w:sz w:val="24"/>
          <w:szCs w:val="24"/>
        </w:rPr>
      </w:pPr>
    </w:p>
    <w:p w14:paraId="6D77CA9E" w14:textId="0A57A480" w:rsidR="007E36FA" w:rsidRPr="00B508F1" w:rsidRDefault="007E36FA" w:rsidP="00351575">
      <w:pPr>
        <w:pStyle w:val="Subhead"/>
        <w:rPr>
          <w:rFonts w:ascii="Times New Roman" w:hAnsi="Times New Roman" w:cs="Times New Roman"/>
          <w:sz w:val="24"/>
          <w:szCs w:val="24"/>
        </w:rPr>
      </w:pPr>
      <w:r w:rsidRPr="00B508F1">
        <w:rPr>
          <w:rFonts w:ascii="Times New Roman" w:hAnsi="Times New Roman" w:cs="Times New Roman"/>
          <w:sz w:val="24"/>
          <w:szCs w:val="24"/>
        </w:rPr>
        <w:t>D</w:t>
      </w:r>
      <w:r w:rsidR="0074073E" w:rsidRPr="00B508F1">
        <w:rPr>
          <w:rFonts w:ascii="Times New Roman" w:hAnsi="Times New Roman" w:cs="Times New Roman"/>
          <w:sz w:val="24"/>
          <w:szCs w:val="24"/>
        </w:rPr>
        <w:t xml:space="preserve">escription of the </w:t>
      </w:r>
      <w:r w:rsidR="0030552F" w:rsidRPr="00B508F1">
        <w:rPr>
          <w:rFonts w:ascii="Times New Roman" w:hAnsi="Times New Roman" w:cs="Times New Roman"/>
          <w:sz w:val="24"/>
          <w:szCs w:val="24"/>
        </w:rPr>
        <w:t>Activity:</w:t>
      </w:r>
    </w:p>
    <w:p w14:paraId="2E0DC832" w14:textId="47FB6B08" w:rsidR="0074073E" w:rsidRDefault="002F6E0A" w:rsidP="0074073E">
      <w:pPr>
        <w:rPr>
          <w:rFonts w:ascii="Times New Roman" w:eastAsia="Gill Sans" w:hAnsi="Times New Roman" w:cs="Times New Roman"/>
          <w:sz w:val="24"/>
          <w:szCs w:val="24"/>
        </w:rPr>
      </w:pPr>
      <w:r w:rsidRPr="00B508F1">
        <w:rPr>
          <w:rFonts w:ascii="Times New Roman" w:eastAsia="Gill Sans" w:hAnsi="Times New Roman" w:cs="Times New Roman"/>
          <w:sz w:val="24"/>
          <w:szCs w:val="24"/>
        </w:rPr>
        <w:t>In this section</w:t>
      </w:r>
      <w:r w:rsidR="0030552F" w:rsidRPr="00B508F1">
        <w:rPr>
          <w:rFonts w:ascii="Times New Roman" w:eastAsia="Gill Sans" w:hAnsi="Times New Roman" w:cs="Times New Roman"/>
          <w:sz w:val="24"/>
          <w:szCs w:val="24"/>
        </w:rPr>
        <w:t xml:space="preserve"> </w:t>
      </w:r>
      <w:r w:rsidR="001C2587" w:rsidRPr="00B508F1">
        <w:rPr>
          <w:rFonts w:ascii="Times New Roman" w:eastAsia="Gill Sans" w:hAnsi="Times New Roman" w:cs="Times New Roman"/>
          <w:sz w:val="24"/>
          <w:szCs w:val="24"/>
        </w:rPr>
        <w:t>Respondent’s should provide evidence of their relevant expertise, background, and prior work as it pertains to the project objective and proposed activities.</w:t>
      </w:r>
      <w:r w:rsidR="003F5AFB" w:rsidRPr="00B508F1">
        <w:rPr>
          <w:rFonts w:ascii="Times New Roman" w:eastAsia="Gill Sans" w:hAnsi="Times New Roman" w:cs="Times New Roman"/>
          <w:sz w:val="24"/>
          <w:szCs w:val="24"/>
        </w:rPr>
        <w:t xml:space="preserve"> </w:t>
      </w:r>
      <w:r w:rsidR="00400145" w:rsidRPr="00B508F1">
        <w:rPr>
          <w:rFonts w:ascii="Times New Roman" w:eastAsia="Gill Sans" w:hAnsi="Times New Roman" w:cs="Times New Roman"/>
          <w:sz w:val="24"/>
          <w:szCs w:val="24"/>
        </w:rPr>
        <w:t>D</w:t>
      </w:r>
      <w:r w:rsidR="0030552F" w:rsidRPr="00B508F1">
        <w:rPr>
          <w:rFonts w:ascii="Times New Roman" w:eastAsia="Gill Sans" w:hAnsi="Times New Roman" w:cs="Times New Roman"/>
          <w:sz w:val="24"/>
          <w:szCs w:val="24"/>
        </w:rPr>
        <w:t>escribe the work conducted</w:t>
      </w:r>
      <w:r w:rsidR="000B6A3F" w:rsidRPr="00B508F1">
        <w:rPr>
          <w:rFonts w:ascii="Times New Roman" w:eastAsia="Gill Sans" w:hAnsi="Times New Roman" w:cs="Times New Roman"/>
          <w:sz w:val="24"/>
          <w:szCs w:val="24"/>
        </w:rPr>
        <w:t xml:space="preserve"> with the specific partner</w:t>
      </w:r>
      <w:r w:rsidR="00F62B6E" w:rsidRPr="00B508F1">
        <w:rPr>
          <w:rFonts w:ascii="Times New Roman" w:eastAsia="Gill Sans" w:hAnsi="Times New Roman" w:cs="Times New Roman"/>
          <w:sz w:val="24"/>
          <w:szCs w:val="24"/>
        </w:rPr>
        <w:t>, s</w:t>
      </w:r>
      <w:r w:rsidR="0074073E" w:rsidRPr="00B508F1">
        <w:rPr>
          <w:rFonts w:ascii="Times New Roman" w:eastAsia="Gill Sans" w:hAnsi="Times New Roman" w:cs="Times New Roman"/>
          <w:sz w:val="24"/>
          <w:szCs w:val="24"/>
        </w:rPr>
        <w:t>ummariz</w:t>
      </w:r>
      <w:r w:rsidR="00F62B6E" w:rsidRPr="00B508F1">
        <w:rPr>
          <w:rFonts w:ascii="Times New Roman" w:eastAsia="Gill Sans" w:hAnsi="Times New Roman" w:cs="Times New Roman"/>
          <w:sz w:val="24"/>
          <w:szCs w:val="24"/>
        </w:rPr>
        <w:t>ing</w:t>
      </w:r>
      <w:r w:rsidR="0074073E" w:rsidRPr="00B508F1">
        <w:rPr>
          <w:rFonts w:ascii="Times New Roman" w:eastAsia="Gill Sans" w:hAnsi="Times New Roman" w:cs="Times New Roman"/>
          <w:sz w:val="24"/>
          <w:szCs w:val="24"/>
        </w:rPr>
        <w:t xml:space="preserve"> the scope, size, geographic coverage of the project</w:t>
      </w:r>
      <w:r w:rsidR="00880778" w:rsidRPr="00B508F1">
        <w:rPr>
          <w:rFonts w:ascii="Times New Roman" w:eastAsia="Gill Sans" w:hAnsi="Times New Roman" w:cs="Times New Roman"/>
          <w:sz w:val="24"/>
          <w:szCs w:val="24"/>
        </w:rPr>
        <w:t>/work done</w:t>
      </w:r>
      <w:r w:rsidR="0074073E" w:rsidRPr="00B508F1">
        <w:rPr>
          <w:rFonts w:ascii="Times New Roman" w:eastAsia="Gill Sans" w:hAnsi="Times New Roman" w:cs="Times New Roman"/>
          <w:sz w:val="24"/>
          <w:szCs w:val="24"/>
        </w:rPr>
        <w:t xml:space="preserve"> for context.</w:t>
      </w:r>
      <w:r w:rsidR="0074073E" w:rsidRPr="0074073E">
        <w:rPr>
          <w:rFonts w:ascii="Times New Roman" w:eastAsia="Gill Sans" w:hAnsi="Times New Roman" w:cs="Times New Roman"/>
          <w:sz w:val="24"/>
          <w:szCs w:val="24"/>
        </w:rPr>
        <w:t xml:space="preserve">  </w:t>
      </w:r>
    </w:p>
    <w:p w14:paraId="275355B7" w14:textId="77777777" w:rsidR="001812D8" w:rsidRDefault="001812D8" w:rsidP="001812D8">
      <w:pPr>
        <w:tabs>
          <w:tab w:val="left" w:pos="360"/>
        </w:tabs>
        <w:rPr>
          <w:rFonts w:ascii="Gill Sans" w:eastAsia="Gill Sans" w:hAnsi="Gill Sans" w:cs="Gill Sans"/>
          <w:smallCaps/>
          <w:color w:val="C2113A"/>
          <w:sz w:val="24"/>
          <w:szCs w:val="24"/>
        </w:rPr>
      </w:pPr>
    </w:p>
    <w:p w14:paraId="0478112C" w14:textId="43772110" w:rsidR="00DA7B8E" w:rsidRDefault="00DA7B8E">
      <w:r>
        <w:br w:type="page"/>
      </w:r>
    </w:p>
    <w:p w14:paraId="0A3BEB1B" w14:textId="313212EF" w:rsidR="00055B33" w:rsidRPr="005C0D5F" w:rsidRDefault="00055B33" w:rsidP="005C0D5F">
      <w:pPr>
        <w:pStyle w:val="SectionHead"/>
        <w:rPr>
          <w:rFonts w:ascii="Times New Roman" w:hAnsi="Times New Roman" w:cs="Times New Roman"/>
          <w:sz w:val="28"/>
          <w:szCs w:val="28"/>
        </w:rPr>
      </w:pPr>
      <w:r w:rsidRPr="005C0D5F">
        <w:rPr>
          <w:rFonts w:ascii="Times New Roman" w:hAnsi="Times New Roman" w:cs="Times New Roman"/>
          <w:sz w:val="28"/>
          <w:szCs w:val="28"/>
        </w:rPr>
        <w:lastRenderedPageBreak/>
        <w:t>ANNEX A. implementation table</w:t>
      </w:r>
    </w:p>
    <w:p w14:paraId="37B711D9" w14:textId="696FE1F0" w:rsidR="00055B33" w:rsidRPr="007E5705" w:rsidRDefault="007E5705" w:rsidP="007E5705">
      <w:pPr>
        <w:rPr>
          <w:rFonts w:cs="Arial"/>
          <w:b/>
          <w:bCs/>
        </w:rPr>
      </w:pPr>
      <w:r w:rsidRPr="007E5705">
        <w:rPr>
          <w:rFonts w:ascii="Times New Roman" w:eastAsia="Gill Sans" w:hAnsi="Times New Roman" w:cs="Times New Roman"/>
          <w:sz w:val="24"/>
          <w:szCs w:val="24"/>
        </w:rPr>
        <w:t xml:space="preserve">Below is a </w:t>
      </w:r>
      <w:r w:rsidRPr="001B1FEB">
        <w:rPr>
          <w:rFonts w:ascii="Times New Roman" w:eastAsia="Gill Sans" w:hAnsi="Times New Roman" w:cs="Times New Roman"/>
          <w:i/>
          <w:iCs/>
          <w:sz w:val="24"/>
          <w:szCs w:val="24"/>
        </w:rPr>
        <w:t>sample</w:t>
      </w:r>
      <w:r w:rsidRPr="007E5705">
        <w:rPr>
          <w:rFonts w:ascii="Times New Roman" w:eastAsia="Gill Sans" w:hAnsi="Times New Roman" w:cs="Times New Roman"/>
          <w:sz w:val="24"/>
          <w:szCs w:val="24"/>
        </w:rPr>
        <w:t xml:space="preserve"> </w:t>
      </w:r>
      <w:r w:rsidR="00C23A9C">
        <w:rPr>
          <w:rFonts w:ascii="Times New Roman" w:eastAsia="Gill Sans" w:hAnsi="Times New Roman" w:cs="Times New Roman"/>
          <w:sz w:val="24"/>
          <w:szCs w:val="24"/>
        </w:rPr>
        <w:t>implementation</w:t>
      </w:r>
      <w:r w:rsidRPr="007E5705">
        <w:rPr>
          <w:rFonts w:ascii="Times New Roman" w:eastAsia="Gill Sans" w:hAnsi="Times New Roman" w:cs="Times New Roman"/>
          <w:sz w:val="24"/>
          <w:szCs w:val="24"/>
        </w:rPr>
        <w:t xml:space="preserve"> table</w:t>
      </w:r>
      <w:r w:rsidR="001B1FEB">
        <w:rPr>
          <w:rFonts w:ascii="Times New Roman" w:eastAsia="Gill Sans" w:hAnsi="Times New Roman" w:cs="Times New Roman"/>
          <w:sz w:val="24"/>
          <w:szCs w:val="24"/>
        </w:rPr>
        <w:t>.</w:t>
      </w:r>
      <w:r>
        <w:rPr>
          <w:rFonts w:ascii="Times New Roman" w:eastAsia="Gill Sans" w:hAnsi="Times New Roman" w:cs="Times New Roman"/>
          <w:sz w:val="24"/>
          <w:szCs w:val="24"/>
        </w:rPr>
        <w:t xml:space="preserve"> </w:t>
      </w:r>
      <w:r w:rsidR="0038079F">
        <w:rPr>
          <w:rFonts w:ascii="Times New Roman" w:eastAsia="Gill Sans" w:hAnsi="Times New Roman" w:cs="Times New Roman"/>
          <w:sz w:val="24"/>
          <w:szCs w:val="24"/>
        </w:rPr>
        <w:t>Respondents</w:t>
      </w:r>
      <w:r>
        <w:rPr>
          <w:rFonts w:ascii="Times New Roman" w:eastAsia="Gill Sans" w:hAnsi="Times New Roman" w:cs="Times New Roman"/>
          <w:sz w:val="24"/>
          <w:szCs w:val="24"/>
        </w:rPr>
        <w:t xml:space="preserve"> </w:t>
      </w:r>
      <w:r w:rsidR="001B1FEB">
        <w:rPr>
          <w:rFonts w:ascii="Times New Roman" w:eastAsia="Gill Sans" w:hAnsi="Times New Roman" w:cs="Times New Roman"/>
          <w:sz w:val="24"/>
          <w:szCs w:val="24"/>
        </w:rPr>
        <w:t xml:space="preserve">may adapt as </w:t>
      </w:r>
      <w:r w:rsidR="00CA69CE">
        <w:rPr>
          <w:rFonts w:ascii="Times New Roman" w:eastAsia="Gill Sans" w:hAnsi="Times New Roman" w:cs="Times New Roman"/>
          <w:sz w:val="24"/>
          <w:szCs w:val="24"/>
        </w:rPr>
        <w:t>needed</w:t>
      </w:r>
      <w:r w:rsidR="006E498A">
        <w:rPr>
          <w:rFonts w:ascii="Times New Roman" w:eastAsia="Gill Sans" w:hAnsi="Times New Roman" w:cs="Times New Roman"/>
          <w:sz w:val="24"/>
          <w:szCs w:val="24"/>
        </w:rPr>
        <w:t xml:space="preserve"> to present </w:t>
      </w:r>
      <w:r w:rsidR="001B1FEB">
        <w:rPr>
          <w:rFonts w:ascii="Times New Roman" w:eastAsia="Gill Sans" w:hAnsi="Times New Roman" w:cs="Times New Roman"/>
          <w:sz w:val="24"/>
          <w:szCs w:val="24"/>
        </w:rPr>
        <w:t xml:space="preserve">the </w:t>
      </w:r>
      <w:r w:rsidR="006E498A">
        <w:rPr>
          <w:rFonts w:ascii="Times New Roman" w:eastAsia="Gill Sans" w:hAnsi="Times New Roman" w:cs="Times New Roman"/>
          <w:sz w:val="24"/>
          <w:szCs w:val="24"/>
        </w:rPr>
        <w:t xml:space="preserve">detailed </w:t>
      </w:r>
      <w:r w:rsidR="00EB5861">
        <w:rPr>
          <w:rFonts w:ascii="Times New Roman" w:eastAsia="Gill Sans" w:hAnsi="Times New Roman" w:cs="Times New Roman"/>
          <w:sz w:val="24"/>
          <w:szCs w:val="24"/>
        </w:rPr>
        <w:t>activities</w:t>
      </w:r>
      <w:r w:rsidR="006E498A">
        <w:rPr>
          <w:rFonts w:ascii="Times New Roman" w:eastAsia="Gill Sans" w:hAnsi="Times New Roman" w:cs="Times New Roman"/>
          <w:sz w:val="24"/>
          <w:szCs w:val="24"/>
        </w:rPr>
        <w:t xml:space="preserve"> </w:t>
      </w:r>
      <w:r w:rsidR="00F6244F">
        <w:rPr>
          <w:rFonts w:ascii="Times New Roman" w:eastAsia="Gill Sans" w:hAnsi="Times New Roman" w:cs="Times New Roman"/>
          <w:sz w:val="24"/>
          <w:szCs w:val="24"/>
        </w:rPr>
        <w:t>which correspond to their proposed scope, along with</w:t>
      </w:r>
      <w:r w:rsidR="00382695">
        <w:rPr>
          <w:rFonts w:ascii="Times New Roman" w:eastAsia="Gill Sans" w:hAnsi="Times New Roman" w:cs="Times New Roman"/>
          <w:sz w:val="24"/>
          <w:szCs w:val="24"/>
        </w:rPr>
        <w:t xml:space="preserve"> the</w:t>
      </w:r>
      <w:r w:rsidR="00F6244F">
        <w:rPr>
          <w:rFonts w:ascii="Times New Roman" w:eastAsia="Gill Sans" w:hAnsi="Times New Roman" w:cs="Times New Roman"/>
          <w:sz w:val="24"/>
          <w:szCs w:val="24"/>
        </w:rPr>
        <w:t xml:space="preserve"> </w:t>
      </w:r>
      <w:r w:rsidR="00EB5861">
        <w:rPr>
          <w:rFonts w:ascii="Times New Roman" w:eastAsia="Gill Sans" w:hAnsi="Times New Roman" w:cs="Times New Roman"/>
          <w:sz w:val="24"/>
          <w:szCs w:val="24"/>
        </w:rPr>
        <w:t>anticipated</w:t>
      </w:r>
      <w:r w:rsidR="006E498A">
        <w:rPr>
          <w:rFonts w:ascii="Times New Roman" w:eastAsia="Gill Sans" w:hAnsi="Times New Roman" w:cs="Times New Roman"/>
          <w:sz w:val="24"/>
          <w:szCs w:val="24"/>
        </w:rPr>
        <w:t xml:space="preserve"> timeline</w:t>
      </w:r>
      <w:r w:rsidR="00EB5861">
        <w:rPr>
          <w:rFonts w:ascii="Times New Roman" w:eastAsia="Gill Sans" w:hAnsi="Times New Roman" w:cs="Times New Roman"/>
          <w:sz w:val="24"/>
          <w:szCs w:val="24"/>
        </w:rPr>
        <w:t>.</w:t>
      </w:r>
    </w:p>
    <w:p w14:paraId="22EB8AF6" w14:textId="77777777" w:rsidR="00D0062D" w:rsidRPr="007E5705" w:rsidRDefault="00D0062D" w:rsidP="00055B33">
      <w:pPr>
        <w:pStyle w:val="Heading3"/>
        <w:ind w:left="3142"/>
        <w:rPr>
          <w:rFonts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9"/>
        <w:gridCol w:w="1738"/>
        <w:gridCol w:w="2112"/>
        <w:gridCol w:w="1116"/>
        <w:gridCol w:w="479"/>
        <w:gridCol w:w="479"/>
        <w:gridCol w:w="479"/>
        <w:gridCol w:w="479"/>
        <w:gridCol w:w="479"/>
        <w:gridCol w:w="480"/>
        <w:gridCol w:w="480"/>
        <w:gridCol w:w="480"/>
      </w:tblGrid>
      <w:tr w:rsidR="00BB71B8" w:rsidRPr="00D77F64" w14:paraId="329346A9" w14:textId="77777777" w:rsidTr="006D1C39">
        <w:trPr>
          <w:trHeight w:val="630"/>
        </w:trPr>
        <w:tc>
          <w:tcPr>
            <w:tcW w:w="287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000000" w:fill="8EA9DB"/>
            <w:vAlign w:val="center"/>
            <w:hideMark/>
          </w:tcPr>
          <w:p w14:paraId="39C24C90" w14:textId="77777777" w:rsidR="00BB71B8" w:rsidRPr="00D77F64" w:rsidRDefault="00BB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Implementation Plan and Timeline</w:t>
            </w:r>
          </w:p>
        </w:tc>
        <w:tc>
          <w:tcPr>
            <w:tcW w:w="106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8EA9DB"/>
            <w:vAlign w:val="center"/>
            <w:hideMark/>
          </w:tcPr>
          <w:p w14:paraId="6E000E59" w14:textId="77777777" w:rsidR="00BB71B8" w:rsidRPr="00D77F64" w:rsidRDefault="00BB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Year 1</w:t>
            </w:r>
          </w:p>
        </w:tc>
        <w:tc>
          <w:tcPr>
            <w:tcW w:w="106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EA9DB"/>
            <w:vAlign w:val="center"/>
            <w:hideMark/>
          </w:tcPr>
          <w:p w14:paraId="13335011" w14:textId="77777777" w:rsidR="00BB71B8" w:rsidRPr="00D77F64" w:rsidRDefault="00BB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Year 2</w:t>
            </w:r>
          </w:p>
        </w:tc>
      </w:tr>
      <w:tr w:rsidR="006D1C39" w:rsidRPr="00D77F64" w14:paraId="14B2F605" w14:textId="77777777" w:rsidTr="005A0D8C">
        <w:trPr>
          <w:trHeight w:val="300"/>
        </w:trPr>
        <w:tc>
          <w:tcPr>
            <w:tcW w:w="29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02F6C"/>
            <w:vAlign w:val="center"/>
            <w:hideMark/>
          </w:tcPr>
          <w:p w14:paraId="570A9ADC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No.</w:t>
            </w:r>
          </w:p>
        </w:tc>
        <w:tc>
          <w:tcPr>
            <w:tcW w:w="92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002F6C"/>
            <w:vAlign w:val="center"/>
            <w:hideMark/>
          </w:tcPr>
          <w:p w14:paraId="4CE3BF1D" w14:textId="08E0BF9B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Activity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002F6C"/>
            <w:vAlign w:val="center"/>
            <w:hideMark/>
          </w:tcPr>
          <w:p w14:paraId="5827A987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Task</w:t>
            </w:r>
          </w:p>
        </w:tc>
        <w:tc>
          <w:tcPr>
            <w:tcW w:w="50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002F6C"/>
            <w:vAlign w:val="center"/>
            <w:hideMark/>
          </w:tcPr>
          <w:p w14:paraId="049F92C3" w14:textId="4D5433F0" w:rsidR="00BB71B8" w:rsidRPr="00D77F64" w:rsidRDefault="00A93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Milestone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002F6C"/>
            <w:vAlign w:val="center"/>
            <w:hideMark/>
          </w:tcPr>
          <w:p w14:paraId="78CDF9D6" w14:textId="77777777" w:rsidR="00BB71B8" w:rsidRPr="00D77F64" w:rsidRDefault="00BB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Q1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002F6C"/>
            <w:vAlign w:val="center"/>
            <w:hideMark/>
          </w:tcPr>
          <w:p w14:paraId="10F66D06" w14:textId="77777777" w:rsidR="00BB71B8" w:rsidRPr="00D77F64" w:rsidRDefault="00BB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Q2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002F6C"/>
            <w:vAlign w:val="center"/>
            <w:hideMark/>
          </w:tcPr>
          <w:p w14:paraId="58C13068" w14:textId="77777777" w:rsidR="00BB71B8" w:rsidRPr="00D77F64" w:rsidRDefault="00BB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Q3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002F6C"/>
            <w:vAlign w:val="center"/>
            <w:hideMark/>
          </w:tcPr>
          <w:p w14:paraId="066AEC96" w14:textId="77777777" w:rsidR="00BB71B8" w:rsidRPr="00D77F64" w:rsidRDefault="00BB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Q4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002F6C"/>
            <w:vAlign w:val="center"/>
            <w:hideMark/>
          </w:tcPr>
          <w:p w14:paraId="4F02F20F" w14:textId="77777777" w:rsidR="00BB71B8" w:rsidRPr="00D77F64" w:rsidRDefault="00BB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Q1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002F6C"/>
            <w:vAlign w:val="center"/>
            <w:hideMark/>
          </w:tcPr>
          <w:p w14:paraId="3F0D12CC" w14:textId="77777777" w:rsidR="00BB71B8" w:rsidRPr="00D77F64" w:rsidRDefault="00BB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Q2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002F6C"/>
            <w:vAlign w:val="center"/>
            <w:hideMark/>
          </w:tcPr>
          <w:p w14:paraId="739704C8" w14:textId="77777777" w:rsidR="00BB71B8" w:rsidRPr="00D77F64" w:rsidRDefault="00BB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Q3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002F6C"/>
            <w:vAlign w:val="center"/>
            <w:hideMark/>
          </w:tcPr>
          <w:p w14:paraId="039F6359" w14:textId="77777777" w:rsidR="00BB71B8" w:rsidRPr="00D77F64" w:rsidRDefault="00BB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Q4</w:t>
            </w:r>
          </w:p>
        </w:tc>
      </w:tr>
      <w:tr w:rsidR="00BB71B8" w:rsidRPr="00D77F64" w14:paraId="5BCE7225" w14:textId="77777777" w:rsidTr="009018A2">
        <w:trPr>
          <w:trHeight w:val="310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8C8985"/>
            <w:vAlign w:val="center"/>
            <w:hideMark/>
          </w:tcPr>
          <w:p w14:paraId="3094E97F" w14:textId="73D1ACCF" w:rsidR="00BB71B8" w:rsidRPr="00D77F64" w:rsidRDefault="00B02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Objective</w:t>
            </w:r>
            <w:r w:rsidR="0083115B" w:rsidRPr="00D77F6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: Improve the ability of local organizations to mitigate the risks of antimicrobial resistance in the human, animal, agriculture, and environment sectors at the community level.</w:t>
            </w:r>
          </w:p>
        </w:tc>
      </w:tr>
      <w:tr w:rsidR="00BB71B8" w:rsidRPr="00D77F64" w14:paraId="3AB21B8F" w14:textId="77777777" w:rsidTr="009018A2">
        <w:trPr>
          <w:trHeight w:val="310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ADCF4"/>
            <w:vAlign w:val="center"/>
            <w:hideMark/>
          </w:tcPr>
          <w:p w14:paraId="19FDDA73" w14:textId="28712B0E" w:rsidR="00BB71B8" w:rsidRPr="00D77F64" w:rsidRDefault="00E61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Gill Sans" w:hAnsi="Times New Roman" w:cs="Times New Roman"/>
                <w:color w:val="6C6463"/>
              </w:rPr>
              <w:t>Design community approaches to track antimicrobial use patterns, assess and understand the drivers impacting antimicrobial use</w:t>
            </w:r>
            <w:r w:rsidR="00886DC8" w:rsidRPr="00D77F64">
              <w:rPr>
                <w:rFonts w:ascii="Times New Roman" w:eastAsia="Gill Sans" w:hAnsi="Times New Roman" w:cs="Times New Roman"/>
                <w:color w:val="6C6463"/>
              </w:rPr>
              <w:t>,</w:t>
            </w:r>
            <w:r w:rsidRPr="00D77F64">
              <w:rPr>
                <w:rFonts w:ascii="Times New Roman" w:eastAsia="Gill Sans" w:hAnsi="Times New Roman" w:cs="Times New Roman"/>
                <w:color w:val="6C6463"/>
              </w:rPr>
              <w:t xml:space="preserve"> and engage communities in interventions and actions to combat AMR</w:t>
            </w:r>
            <w:r w:rsidR="005B1518" w:rsidRPr="00D77F64">
              <w:rPr>
                <w:rFonts w:ascii="Times New Roman" w:eastAsia="Gill Sans" w:hAnsi="Times New Roman" w:cs="Times New Roman"/>
                <w:color w:val="6C6463"/>
              </w:rPr>
              <w:t>.</w:t>
            </w:r>
          </w:p>
        </w:tc>
      </w:tr>
      <w:tr w:rsidR="00BB71B8" w:rsidRPr="00D77F64" w14:paraId="451E37F9" w14:textId="77777777" w:rsidTr="005A0D8C">
        <w:trPr>
          <w:trHeight w:val="495"/>
        </w:trPr>
        <w:tc>
          <w:tcPr>
            <w:tcW w:w="298" w:type="pct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D8161D" w14:textId="77777777" w:rsidR="00BB71B8" w:rsidRPr="00D77F64" w:rsidRDefault="00BB7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925" w:type="pct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D53638" w14:textId="45E796FE" w:rsidR="00BB71B8" w:rsidRPr="00D77F64" w:rsidRDefault="00CB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Conduct assessments to understand the drivers impacting AMR for different key audiences (e.g., animal health workers, farmers) to inform sensitization/social and behavior change approaches.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8DDA76" w14:textId="353B89C5" w:rsidR="00BB71B8" w:rsidRPr="00D77F64" w:rsidRDefault="0020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Develop </w:t>
            </w:r>
            <w:r w:rsidR="00C93385"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and test </w:t>
            </w: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assessment</w:t>
            </w:r>
            <w:r w:rsidR="001F6E81"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tool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02ABB9" w14:textId="5DEBA0C1" w:rsidR="00BB71B8" w:rsidRPr="00D77F64" w:rsidRDefault="00A93F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Expected outcome or deliverable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829D4B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D90BDB" w14:textId="44E7A51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A8A095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7254DAB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217548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79D3508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0840A3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A460B1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B71B8" w:rsidRPr="00D77F64" w14:paraId="3147B9F0" w14:textId="77777777" w:rsidTr="005A0D8C">
        <w:trPr>
          <w:trHeight w:val="310"/>
        </w:trPr>
        <w:tc>
          <w:tcPr>
            <w:tcW w:w="298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5624D9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D06710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0E7633" w14:textId="630B740D" w:rsidR="00BB71B8" w:rsidRPr="00D77F64" w:rsidRDefault="000B0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Train enumerators to conduct </w:t>
            </w:r>
            <w:r w:rsidR="00D94C8E"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FGD using the </w:t>
            </w:r>
            <w:r w:rsidR="00057E48"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assessment </w:t>
            </w:r>
            <w:r w:rsidR="00D94C8E"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tool</w:t>
            </w:r>
          </w:p>
        </w:tc>
        <w:tc>
          <w:tcPr>
            <w:tcW w:w="509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D974DE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6549AD" w14:textId="24B35F89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54672"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C87AAB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816BFAD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C40340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BD78F4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D60627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B6D405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DF09318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B71B8" w:rsidRPr="00D77F64" w14:paraId="59C30757" w14:textId="77777777" w:rsidTr="005A0D8C">
        <w:trPr>
          <w:trHeight w:val="310"/>
        </w:trPr>
        <w:tc>
          <w:tcPr>
            <w:tcW w:w="298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B50B33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7B634A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9CFDD4" w14:textId="13A157F0" w:rsidR="00BB71B8" w:rsidRPr="00D77F64" w:rsidRDefault="00D94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</w:t>
            </w:r>
            <w:r w:rsidR="00057E48"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duct KII’s</w:t>
            </w:r>
            <w:r w:rsidR="00254672"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with key audiences</w:t>
            </w:r>
          </w:p>
        </w:tc>
        <w:tc>
          <w:tcPr>
            <w:tcW w:w="509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C26FBA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4517E0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B1B607" w14:textId="2FB743DE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54672"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A11997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5F70D3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78269F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A6E5EAD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733068A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8EA0FD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B71B8" w:rsidRPr="00D77F64" w14:paraId="36D3B717" w14:textId="77777777" w:rsidTr="005A0D8C">
        <w:trPr>
          <w:trHeight w:val="310"/>
        </w:trPr>
        <w:tc>
          <w:tcPr>
            <w:tcW w:w="298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FD7125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EA586D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B4F5273" w14:textId="3A15F492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task</w:t>
            </w:r>
          </w:p>
        </w:tc>
        <w:tc>
          <w:tcPr>
            <w:tcW w:w="509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1ABB33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8C80ED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3ABF10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C0C724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A49383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BBBD7E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1614765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BFC9F26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7223C8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01879" w:rsidRPr="00D77F64" w14:paraId="51B5E200" w14:textId="77777777" w:rsidTr="005A0D8C">
        <w:trPr>
          <w:trHeight w:val="570"/>
        </w:trPr>
        <w:tc>
          <w:tcPr>
            <w:tcW w:w="298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23C026" w14:textId="77777777" w:rsidR="00201879" w:rsidRPr="00D77F64" w:rsidRDefault="00201879" w:rsidP="0020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8F66FE" w14:textId="77777777" w:rsidR="00201879" w:rsidRPr="00D77F64" w:rsidRDefault="00201879" w:rsidP="002018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6EFB69" w14:textId="7754689E" w:rsidR="00201879" w:rsidRPr="00D77F64" w:rsidRDefault="00201879" w:rsidP="0020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task</w:t>
            </w:r>
          </w:p>
        </w:tc>
        <w:tc>
          <w:tcPr>
            <w:tcW w:w="509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AFBC84" w14:textId="77777777" w:rsidR="00201879" w:rsidRPr="00D77F64" w:rsidRDefault="00201879" w:rsidP="002018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DFF7D5" w14:textId="77777777" w:rsidR="00201879" w:rsidRPr="00D77F64" w:rsidRDefault="00201879" w:rsidP="0020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338517" w14:textId="77777777" w:rsidR="00201879" w:rsidRPr="00D77F64" w:rsidRDefault="00201879" w:rsidP="0020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858D9D" w14:textId="77777777" w:rsidR="00201879" w:rsidRPr="00D77F64" w:rsidRDefault="00201879" w:rsidP="0020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9673BC" w14:textId="77777777" w:rsidR="00201879" w:rsidRPr="00D77F64" w:rsidRDefault="00201879" w:rsidP="0020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E2D9DF" w14:textId="77777777" w:rsidR="00201879" w:rsidRPr="00D77F64" w:rsidRDefault="00201879" w:rsidP="0020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CD3368" w14:textId="77777777" w:rsidR="00201879" w:rsidRPr="00D77F64" w:rsidRDefault="00201879" w:rsidP="0020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39C5C5" w14:textId="77777777" w:rsidR="00201879" w:rsidRPr="00D77F64" w:rsidRDefault="00201879" w:rsidP="0020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64D7C1" w14:textId="77777777" w:rsidR="00201879" w:rsidRPr="00D77F64" w:rsidRDefault="00201879" w:rsidP="0020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01879" w:rsidRPr="00D77F64" w14:paraId="2610706D" w14:textId="77777777" w:rsidTr="005A0D8C">
        <w:trPr>
          <w:trHeight w:val="310"/>
        </w:trPr>
        <w:tc>
          <w:tcPr>
            <w:tcW w:w="298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AC0080" w14:textId="77777777" w:rsidR="00201879" w:rsidRPr="00D77F64" w:rsidRDefault="00201879" w:rsidP="0020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9C1AEB" w14:textId="77777777" w:rsidR="00201879" w:rsidRPr="00D77F64" w:rsidRDefault="00201879" w:rsidP="002018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DC1A335" w14:textId="7C3E7599" w:rsidR="00201879" w:rsidRPr="00D77F64" w:rsidRDefault="00201879" w:rsidP="0020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task</w:t>
            </w:r>
          </w:p>
        </w:tc>
        <w:tc>
          <w:tcPr>
            <w:tcW w:w="509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9EE911" w14:textId="77777777" w:rsidR="00201879" w:rsidRPr="00D77F64" w:rsidRDefault="00201879" w:rsidP="002018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600F95" w14:textId="77777777" w:rsidR="00201879" w:rsidRPr="00D77F64" w:rsidRDefault="00201879" w:rsidP="0020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42C23C" w14:textId="77777777" w:rsidR="00201879" w:rsidRPr="00D77F64" w:rsidRDefault="00201879" w:rsidP="0020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7226258" w14:textId="77777777" w:rsidR="00201879" w:rsidRPr="00D77F64" w:rsidRDefault="00201879" w:rsidP="0020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23AF32" w14:textId="77777777" w:rsidR="00201879" w:rsidRPr="00D77F64" w:rsidRDefault="00201879" w:rsidP="0020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04FA37" w14:textId="77777777" w:rsidR="00201879" w:rsidRPr="00D77F64" w:rsidRDefault="00201879" w:rsidP="0020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FFDCC9" w14:textId="77777777" w:rsidR="00201879" w:rsidRPr="00D77F64" w:rsidRDefault="00201879" w:rsidP="0020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CC5C577" w14:textId="77777777" w:rsidR="00201879" w:rsidRPr="00D77F64" w:rsidRDefault="00201879" w:rsidP="0020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3533C9" w14:textId="77777777" w:rsidR="00201879" w:rsidRPr="00D77F64" w:rsidRDefault="00201879" w:rsidP="0020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01879" w:rsidRPr="00D77F64" w14:paraId="7F302FEB" w14:textId="77777777" w:rsidTr="00CE7A3E">
        <w:trPr>
          <w:trHeight w:val="420"/>
        </w:trPr>
        <w:tc>
          <w:tcPr>
            <w:tcW w:w="298" w:type="pct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41B48D" w14:textId="77777777" w:rsidR="00201879" w:rsidRPr="00D77F64" w:rsidRDefault="00201879" w:rsidP="00201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925" w:type="pct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DB842CF" w14:textId="77777777" w:rsidR="00201879" w:rsidRPr="00D77F64" w:rsidRDefault="00201879" w:rsidP="0020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name of activity</w:t>
            </w: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E80B3E" w14:textId="033266B2" w:rsidR="00201879" w:rsidRPr="00D77F64" w:rsidRDefault="00201879" w:rsidP="0020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task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1040FBC" w14:textId="77777777" w:rsidR="00201879" w:rsidRPr="00D77F64" w:rsidRDefault="00201879" w:rsidP="0020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3DC5A58" w14:textId="77777777" w:rsidR="00201879" w:rsidRPr="00D77F64" w:rsidRDefault="00201879" w:rsidP="0020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7829A8B" w14:textId="77777777" w:rsidR="00201879" w:rsidRPr="00D77F64" w:rsidRDefault="00201879" w:rsidP="0020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6F8ACB" w14:textId="77777777" w:rsidR="00201879" w:rsidRPr="00D77F64" w:rsidRDefault="00201879" w:rsidP="0020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2C6A19" w14:textId="77777777" w:rsidR="00201879" w:rsidRPr="00D77F64" w:rsidRDefault="00201879" w:rsidP="0020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EF02DF" w14:textId="77777777" w:rsidR="00201879" w:rsidRPr="00D77F64" w:rsidRDefault="00201879" w:rsidP="0020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4DEAEB" w14:textId="77777777" w:rsidR="00201879" w:rsidRPr="00D77F64" w:rsidRDefault="00201879" w:rsidP="0020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3A2545" w14:textId="77777777" w:rsidR="00201879" w:rsidRPr="00D77F64" w:rsidRDefault="00201879" w:rsidP="0020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B4911F" w14:textId="77777777" w:rsidR="00201879" w:rsidRPr="00D77F64" w:rsidRDefault="00201879" w:rsidP="0020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01879" w:rsidRPr="00D77F64" w14:paraId="27E1045F" w14:textId="77777777" w:rsidTr="005A0D8C">
        <w:trPr>
          <w:trHeight w:val="310"/>
        </w:trPr>
        <w:tc>
          <w:tcPr>
            <w:tcW w:w="298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AB4C85" w14:textId="77777777" w:rsidR="00201879" w:rsidRPr="00D77F64" w:rsidRDefault="00201879" w:rsidP="0020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A377CA" w14:textId="77777777" w:rsidR="00201879" w:rsidRPr="00D77F64" w:rsidRDefault="00201879" w:rsidP="0020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374265" w14:textId="3F9A74BC" w:rsidR="00201879" w:rsidRPr="00D77F64" w:rsidRDefault="00201879" w:rsidP="0020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task</w:t>
            </w:r>
          </w:p>
        </w:tc>
        <w:tc>
          <w:tcPr>
            <w:tcW w:w="509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FAF782" w14:textId="77777777" w:rsidR="00201879" w:rsidRPr="00D77F64" w:rsidRDefault="00201879" w:rsidP="0020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EF5EF65" w14:textId="77777777" w:rsidR="00201879" w:rsidRPr="00D77F64" w:rsidRDefault="00201879" w:rsidP="0020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EDE63B" w14:textId="77777777" w:rsidR="00201879" w:rsidRPr="00D77F64" w:rsidRDefault="00201879" w:rsidP="0020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A65F0B" w14:textId="77777777" w:rsidR="00201879" w:rsidRPr="00D77F64" w:rsidRDefault="00201879" w:rsidP="0020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998FB58" w14:textId="77777777" w:rsidR="00201879" w:rsidRPr="00D77F64" w:rsidRDefault="00201879" w:rsidP="0020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EF2A58" w14:textId="77777777" w:rsidR="00201879" w:rsidRPr="00D77F64" w:rsidRDefault="00201879" w:rsidP="0020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3867D5" w14:textId="77777777" w:rsidR="00201879" w:rsidRPr="00D77F64" w:rsidRDefault="00201879" w:rsidP="0020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F42594" w14:textId="77777777" w:rsidR="00201879" w:rsidRPr="00D77F64" w:rsidRDefault="00201879" w:rsidP="0020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5527861" w14:textId="77777777" w:rsidR="00201879" w:rsidRPr="00D77F64" w:rsidRDefault="00201879" w:rsidP="0020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B71B8" w:rsidRPr="00D77F64" w14:paraId="5F062054" w14:textId="77777777" w:rsidTr="005A0D8C">
        <w:trPr>
          <w:trHeight w:val="310"/>
        </w:trPr>
        <w:tc>
          <w:tcPr>
            <w:tcW w:w="298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716FE6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DEBE04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2C9C35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7187A7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6DE8CF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89308D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188BE2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BB1DD7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74988D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E0D0BB9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87A262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6D4BEA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D1C39" w:rsidRPr="00D77F64" w14:paraId="4A240FDB" w14:textId="77777777" w:rsidTr="005A0D8C">
        <w:trPr>
          <w:trHeight w:val="310"/>
        </w:trPr>
        <w:tc>
          <w:tcPr>
            <w:tcW w:w="298" w:type="pct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B56D7CF" w14:textId="77777777" w:rsidR="00BB71B8" w:rsidRPr="00D77F64" w:rsidRDefault="00BB7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92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DA1CECF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63878DED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625C95D0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14EC28CD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2E60AF4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E3EFB40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1397A1A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50E0599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5F9835D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0317D40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59EBA79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5646C9B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8A74471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3F99DB5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46CD" w:rsidRPr="00D77F64" w14:paraId="1E63A316" w14:textId="77777777" w:rsidTr="005A0D8C">
        <w:trPr>
          <w:trHeight w:val="310"/>
        </w:trPr>
        <w:tc>
          <w:tcPr>
            <w:tcW w:w="298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811BFF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5" w:type="pct"/>
            <w:vMerge/>
            <w:tcBorders>
              <w:left w:val="nil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81C04DD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5F37C75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FA7D1B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C9E3E29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DC3A46E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587DB44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7F3883D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4BE390A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F2D45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59874A0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4BEFFAF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46CD" w:rsidRPr="00D77F64" w14:paraId="0B883E02" w14:textId="77777777" w:rsidTr="009179F5">
        <w:trPr>
          <w:trHeight w:val="213"/>
        </w:trPr>
        <w:tc>
          <w:tcPr>
            <w:tcW w:w="298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74338B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5" w:type="pct"/>
            <w:vMerge/>
            <w:tcBorders>
              <w:left w:val="nil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7EA504F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317C76E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4AB3E8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16E4A92B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D3AA0F3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D3D6B50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84A9828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0BC03EE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7EFB3A7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1CBE09E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574C3CC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B71B8" w:rsidRPr="00D77F64" w14:paraId="1FF34CF7" w14:textId="77777777" w:rsidTr="009018A2">
        <w:trPr>
          <w:trHeight w:val="290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ADCF4"/>
            <w:vAlign w:val="center"/>
            <w:hideMark/>
          </w:tcPr>
          <w:p w14:paraId="24C47618" w14:textId="6C32636D" w:rsidR="00BB71B8" w:rsidRPr="00D77F64" w:rsidRDefault="00B02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79F5">
              <w:rPr>
                <w:rFonts w:ascii="Times New Roman" w:eastAsia="Gill Sans" w:hAnsi="Times New Roman" w:cs="Times New Roman"/>
                <w:color w:val="6C6463"/>
              </w:rPr>
              <w:t>Technical area</w:t>
            </w:r>
          </w:p>
        </w:tc>
      </w:tr>
      <w:tr w:rsidR="00BB71B8" w:rsidRPr="00D77F64" w14:paraId="3D27E07B" w14:textId="77777777" w:rsidTr="009179F5">
        <w:trPr>
          <w:trHeight w:val="312"/>
        </w:trPr>
        <w:tc>
          <w:tcPr>
            <w:tcW w:w="298" w:type="pct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DC55D4" w14:textId="77777777" w:rsidR="00BB71B8" w:rsidRPr="00D77F64" w:rsidRDefault="00BB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925" w:type="pct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D58566" w14:textId="77777777" w:rsidR="00BB71B8" w:rsidRPr="00D77F64" w:rsidRDefault="00BB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6B7CAA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E9A3ABC" w14:textId="77777777" w:rsidR="00BB71B8" w:rsidRPr="00D77F64" w:rsidRDefault="00BB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DCC01E2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710ECC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517DD4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3550011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F03BAE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2E6232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B79E5CB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71571D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B71B8" w:rsidRPr="00D77F64" w14:paraId="090A92F0" w14:textId="77777777" w:rsidTr="005A0D8C">
        <w:trPr>
          <w:trHeight w:val="310"/>
        </w:trPr>
        <w:tc>
          <w:tcPr>
            <w:tcW w:w="298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DBAC92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78275F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8B222F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AB212C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B243C06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1F7E02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31E5AB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44D43F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8F49EF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7140F85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A435E9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B50842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B71B8" w:rsidRPr="00D77F64" w14:paraId="4D0BFC5D" w14:textId="77777777" w:rsidTr="005A0D8C">
        <w:trPr>
          <w:trHeight w:val="310"/>
        </w:trPr>
        <w:tc>
          <w:tcPr>
            <w:tcW w:w="298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B3B52F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3ACE87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D11CDAA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0BA435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A780F5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0B3303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5B0C53E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8BBC7B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CA962D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EFE782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9131AD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2BB6AD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B71B8" w:rsidRPr="00D77F64" w14:paraId="4A3BC083" w14:textId="77777777" w:rsidTr="009018A2">
        <w:trPr>
          <w:trHeight w:val="323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ADCF4"/>
            <w:vAlign w:val="center"/>
            <w:hideMark/>
          </w:tcPr>
          <w:p w14:paraId="5FDD5CBE" w14:textId="48AEAFA4" w:rsidR="00BB71B8" w:rsidRPr="00D77F64" w:rsidRDefault="00266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79F5">
              <w:rPr>
                <w:rFonts w:ascii="Times New Roman" w:eastAsia="Gill Sans" w:hAnsi="Times New Roman" w:cs="Times New Roman"/>
                <w:color w:val="6C6463"/>
              </w:rPr>
              <w:t>Technical area</w:t>
            </w:r>
          </w:p>
        </w:tc>
      </w:tr>
      <w:tr w:rsidR="00BB71B8" w:rsidRPr="00D77F64" w14:paraId="4D984CE6" w14:textId="77777777" w:rsidTr="005A0D8C">
        <w:trPr>
          <w:trHeight w:val="310"/>
        </w:trPr>
        <w:tc>
          <w:tcPr>
            <w:tcW w:w="298" w:type="pct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155331C" w14:textId="77777777" w:rsidR="00BB71B8" w:rsidRPr="00D77F64" w:rsidRDefault="00BB7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925" w:type="pct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96AAFC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2A8273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DB6E30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1EFD61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0EB5931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C97675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D22F30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68FF42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155101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7D17EE3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FD970A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B71B8" w:rsidRPr="00D77F64" w14:paraId="5E518164" w14:textId="77777777" w:rsidTr="005A0D8C">
        <w:trPr>
          <w:trHeight w:val="310"/>
        </w:trPr>
        <w:tc>
          <w:tcPr>
            <w:tcW w:w="298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CAED77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04ED3D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0DEC10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2616C6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F449887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9C2A6A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140743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677E9E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7712EBE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1B0378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60E144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AEE343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D1C39" w:rsidRPr="00D77F64" w14:paraId="1A1BB223" w14:textId="77777777" w:rsidTr="005A0D8C">
        <w:trPr>
          <w:trHeight w:val="310"/>
        </w:trPr>
        <w:tc>
          <w:tcPr>
            <w:tcW w:w="298" w:type="pct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358201B" w14:textId="77777777" w:rsidR="00BB71B8" w:rsidRPr="00D77F64" w:rsidRDefault="00BB7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925" w:type="pct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6D49310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41A8BD4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97314A3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EEB9C23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FD1CC46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E965FEF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9EB511A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3934743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4218FA2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6901FD4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221EA05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46CD" w:rsidRPr="00D77F64" w14:paraId="1A1C3939" w14:textId="77777777" w:rsidTr="005A0D8C">
        <w:trPr>
          <w:trHeight w:val="310"/>
        </w:trPr>
        <w:tc>
          <w:tcPr>
            <w:tcW w:w="298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8DA6FB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4BC2D9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17EEC9A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47ADC1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1E1AED7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9FD2CE5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0B02F46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2126159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62D9A21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E7EB522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DF7CEB1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6C12102" w14:textId="77777777" w:rsidR="00BB71B8" w:rsidRPr="00D77F64" w:rsidRDefault="00BB7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5A4279E1" w14:textId="77777777" w:rsidR="009179F5" w:rsidRDefault="009179F5" w:rsidP="005C0D5F">
      <w:pPr>
        <w:pStyle w:val="SectionHead"/>
        <w:rPr>
          <w:rFonts w:ascii="Times New Roman" w:hAnsi="Times New Roman" w:cs="Times New Roman"/>
          <w:sz w:val="28"/>
          <w:szCs w:val="28"/>
          <w:lang w:val="fr-FR"/>
        </w:rPr>
      </w:pPr>
    </w:p>
    <w:p w14:paraId="1C957364" w14:textId="77777777" w:rsidR="009179F5" w:rsidRDefault="009179F5">
      <w:pPr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br w:type="page"/>
      </w:r>
    </w:p>
    <w:p w14:paraId="6A332270" w14:textId="718BA79A" w:rsidR="00DA7B8E" w:rsidRPr="009179F5" w:rsidRDefault="001830C6" w:rsidP="005C0D5F">
      <w:pPr>
        <w:pStyle w:val="SectionHead"/>
        <w:rPr>
          <w:rFonts w:ascii="Times New Roman" w:hAnsi="Times New Roman" w:cs="Times New Roman"/>
          <w:sz w:val="28"/>
          <w:szCs w:val="28"/>
          <w:lang w:val="fr-FR"/>
        </w:rPr>
      </w:pPr>
      <w:r w:rsidRPr="009179F5">
        <w:rPr>
          <w:rFonts w:ascii="Times New Roman" w:hAnsi="Times New Roman" w:cs="Times New Roman"/>
          <w:sz w:val="28"/>
          <w:szCs w:val="28"/>
          <w:lang w:val="fr-FR"/>
        </w:rPr>
        <w:lastRenderedPageBreak/>
        <w:t xml:space="preserve">ANNEX </w:t>
      </w:r>
      <w:r w:rsidR="00055B33" w:rsidRPr="009179F5">
        <w:rPr>
          <w:rFonts w:ascii="Times New Roman" w:hAnsi="Times New Roman" w:cs="Times New Roman"/>
          <w:sz w:val="28"/>
          <w:szCs w:val="28"/>
          <w:lang w:val="fr-FR"/>
        </w:rPr>
        <w:t>B</w:t>
      </w:r>
      <w:r w:rsidRPr="009179F5">
        <w:rPr>
          <w:rFonts w:ascii="Times New Roman" w:hAnsi="Times New Roman" w:cs="Times New Roman"/>
          <w:sz w:val="28"/>
          <w:szCs w:val="28"/>
          <w:lang w:val="fr-FR"/>
        </w:rPr>
        <w:t>. oRGANI</w:t>
      </w:r>
      <w:r w:rsidR="00535E62">
        <w:rPr>
          <w:rFonts w:ascii="Times New Roman" w:hAnsi="Times New Roman" w:cs="Times New Roman"/>
          <w:sz w:val="28"/>
          <w:szCs w:val="28"/>
          <w:lang w:val="fr-FR"/>
        </w:rPr>
        <w:t>Z</w:t>
      </w:r>
      <w:r w:rsidRPr="009179F5">
        <w:rPr>
          <w:rFonts w:ascii="Times New Roman" w:hAnsi="Times New Roman" w:cs="Times New Roman"/>
          <w:sz w:val="28"/>
          <w:szCs w:val="28"/>
          <w:lang w:val="fr-FR"/>
        </w:rPr>
        <w:t>ATIONAL CHART</w:t>
      </w:r>
    </w:p>
    <w:p w14:paraId="46BD0ECF" w14:textId="77777777" w:rsidR="00DA7B8E" w:rsidRPr="00055B33" w:rsidRDefault="00DA7B8E" w:rsidP="00DA7B8E">
      <w:pPr>
        <w:pStyle w:val="Heading3"/>
        <w:ind w:left="3142"/>
        <w:rPr>
          <w:rFonts w:cs="Arial"/>
          <w:lang w:val="fr-FR"/>
        </w:rPr>
      </w:pPr>
    </w:p>
    <w:p w14:paraId="6C49E716" w14:textId="0FFEA73C" w:rsidR="00DA7B8E" w:rsidRPr="00055B33" w:rsidRDefault="00DA7B8E">
      <w:pPr>
        <w:rPr>
          <w:lang w:val="fr-FR"/>
        </w:rPr>
      </w:pPr>
      <w:r w:rsidRPr="00055B33">
        <w:rPr>
          <w:lang w:val="fr-FR"/>
        </w:rPr>
        <w:br w:type="page"/>
      </w:r>
    </w:p>
    <w:p w14:paraId="5515C89B" w14:textId="5EA7C425" w:rsidR="00DA7B8E" w:rsidRPr="009179F5" w:rsidRDefault="00DA7B8E" w:rsidP="005C0D5F">
      <w:pPr>
        <w:pStyle w:val="SectionHead"/>
        <w:rPr>
          <w:rFonts w:ascii="Times New Roman" w:hAnsi="Times New Roman" w:cs="Times New Roman"/>
          <w:sz w:val="28"/>
          <w:szCs w:val="28"/>
          <w:lang w:val="fr-FR"/>
        </w:rPr>
      </w:pPr>
      <w:r w:rsidRPr="009179F5">
        <w:rPr>
          <w:rFonts w:ascii="Times New Roman" w:hAnsi="Times New Roman" w:cs="Times New Roman"/>
          <w:sz w:val="28"/>
          <w:szCs w:val="28"/>
          <w:lang w:val="fr-FR"/>
        </w:rPr>
        <w:lastRenderedPageBreak/>
        <w:t xml:space="preserve">ANNEX </w:t>
      </w:r>
      <w:r w:rsidR="00770E10" w:rsidRPr="009179F5">
        <w:rPr>
          <w:rFonts w:ascii="Times New Roman" w:hAnsi="Times New Roman" w:cs="Times New Roman"/>
          <w:sz w:val="28"/>
          <w:szCs w:val="28"/>
          <w:lang w:val="fr-FR"/>
        </w:rPr>
        <w:t>C</w:t>
      </w:r>
      <w:r w:rsidRPr="009179F5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="00E73066" w:rsidRPr="009179F5">
        <w:rPr>
          <w:rFonts w:ascii="Times New Roman" w:hAnsi="Times New Roman" w:cs="Times New Roman"/>
          <w:sz w:val="28"/>
          <w:szCs w:val="28"/>
          <w:lang w:val="fr-FR"/>
        </w:rPr>
        <w:t>PERSONNEL CV’</w:t>
      </w:r>
      <w:r w:rsidR="001830C6" w:rsidRPr="009179F5">
        <w:rPr>
          <w:rFonts w:ascii="Times New Roman" w:hAnsi="Times New Roman" w:cs="Times New Roman"/>
          <w:sz w:val="28"/>
          <w:szCs w:val="28"/>
          <w:lang w:val="fr-FR"/>
        </w:rPr>
        <w:t>S</w:t>
      </w:r>
    </w:p>
    <w:p w14:paraId="3FBDD433" w14:textId="77777777" w:rsidR="00DA7B8E" w:rsidRPr="009179F5" w:rsidRDefault="00DA7B8E" w:rsidP="00DA7B8E">
      <w:pPr>
        <w:pStyle w:val="Heading3"/>
        <w:ind w:left="3142"/>
        <w:rPr>
          <w:rFonts w:cs="Arial"/>
          <w:lang w:val="fr-FR"/>
        </w:rPr>
      </w:pPr>
    </w:p>
    <w:p w14:paraId="376266FD" w14:textId="08B6290E" w:rsidR="008918CA" w:rsidRDefault="007D09FC">
      <w:r w:rsidRPr="000B0497">
        <w:rPr>
          <w:rFonts w:ascii="Times New Roman" w:hAnsi="Times New Roman" w:cs="Times New Roman"/>
          <w:sz w:val="24"/>
          <w:szCs w:val="24"/>
        </w:rPr>
        <w:t>Th</w:t>
      </w:r>
      <w:r w:rsidR="007817B2">
        <w:rPr>
          <w:rFonts w:ascii="Times New Roman" w:hAnsi="Times New Roman" w:cs="Times New Roman"/>
          <w:sz w:val="24"/>
          <w:szCs w:val="24"/>
        </w:rPr>
        <w:t>e Project Lead</w:t>
      </w:r>
      <w:r w:rsidRPr="000B0497">
        <w:rPr>
          <w:rFonts w:ascii="Times New Roman" w:hAnsi="Times New Roman" w:cs="Times New Roman"/>
          <w:sz w:val="24"/>
          <w:szCs w:val="24"/>
        </w:rPr>
        <w:t xml:space="preserve"> position is considered essential to the work being performed, and the CV for this candidate must be included. The provision of CVs of </w:t>
      </w:r>
      <w:r w:rsidR="007817B2">
        <w:rPr>
          <w:rFonts w:ascii="Times New Roman" w:hAnsi="Times New Roman" w:cs="Times New Roman"/>
          <w:sz w:val="24"/>
          <w:szCs w:val="24"/>
        </w:rPr>
        <w:t xml:space="preserve">other </w:t>
      </w:r>
      <w:r w:rsidR="003429B6">
        <w:rPr>
          <w:rFonts w:ascii="Times New Roman" w:hAnsi="Times New Roman" w:cs="Times New Roman"/>
          <w:sz w:val="24"/>
          <w:szCs w:val="24"/>
        </w:rPr>
        <w:t>select</w:t>
      </w:r>
      <w:r w:rsidRPr="000B0497">
        <w:rPr>
          <w:rFonts w:ascii="Times New Roman" w:hAnsi="Times New Roman" w:cs="Times New Roman"/>
          <w:sz w:val="24"/>
          <w:szCs w:val="24"/>
        </w:rPr>
        <w:t xml:space="preserve"> personnel </w:t>
      </w:r>
      <w:r w:rsidR="007817B2">
        <w:rPr>
          <w:rFonts w:ascii="Times New Roman" w:hAnsi="Times New Roman" w:cs="Times New Roman"/>
          <w:sz w:val="24"/>
          <w:szCs w:val="24"/>
        </w:rPr>
        <w:t xml:space="preserve">is </w:t>
      </w:r>
      <w:r w:rsidR="007817B2" w:rsidRPr="00730511">
        <w:rPr>
          <w:rFonts w:ascii="Times New Roman" w:hAnsi="Times New Roman" w:cs="Times New Roman"/>
          <w:sz w:val="24"/>
          <w:szCs w:val="24"/>
          <w:u w:val="single"/>
        </w:rPr>
        <w:t>optional</w:t>
      </w:r>
      <w:r w:rsidRPr="000B0497">
        <w:rPr>
          <w:rFonts w:ascii="Times New Roman" w:hAnsi="Times New Roman" w:cs="Times New Roman"/>
          <w:sz w:val="24"/>
          <w:szCs w:val="24"/>
        </w:rPr>
        <w:t>.</w:t>
      </w:r>
    </w:p>
    <w:sectPr w:rsidR="008918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lay">
    <w:charset w:val="00"/>
    <w:family w:val="auto"/>
    <w:pitch w:val="default"/>
  </w:font>
  <w:font w:name="Gill Sans">
    <w:panose1 w:val="020B0502020104020203"/>
    <w:charset w:val="00"/>
    <w:family w:val="swiss"/>
    <w:notTrueType/>
    <w:pitch w:val="variable"/>
    <w:sig w:usb0="A00000AF" w:usb1="5000205A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numFmt w:val="bullet"/>
      <w:lvlText w:val=""/>
      <w:lvlJc w:val="left"/>
      <w:pPr>
        <w:ind w:left="822" w:hanging="361"/>
      </w:pPr>
      <w:rPr>
        <w:rFonts w:ascii="Wingdings" w:hAnsi="Wingdings" w:cs="Wingdings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684" w:hanging="361"/>
      </w:pPr>
    </w:lvl>
    <w:lvl w:ilvl="2">
      <w:numFmt w:val="bullet"/>
      <w:lvlText w:val="•"/>
      <w:lvlJc w:val="left"/>
      <w:pPr>
        <w:ind w:left="2548" w:hanging="361"/>
      </w:pPr>
    </w:lvl>
    <w:lvl w:ilvl="3">
      <w:numFmt w:val="bullet"/>
      <w:lvlText w:val="•"/>
      <w:lvlJc w:val="left"/>
      <w:pPr>
        <w:ind w:left="3412" w:hanging="361"/>
      </w:pPr>
    </w:lvl>
    <w:lvl w:ilvl="4">
      <w:numFmt w:val="bullet"/>
      <w:lvlText w:val="•"/>
      <w:lvlJc w:val="left"/>
      <w:pPr>
        <w:ind w:left="4276" w:hanging="361"/>
      </w:pPr>
    </w:lvl>
    <w:lvl w:ilvl="5">
      <w:numFmt w:val="bullet"/>
      <w:lvlText w:val="•"/>
      <w:lvlJc w:val="left"/>
      <w:pPr>
        <w:ind w:left="5140" w:hanging="361"/>
      </w:pPr>
    </w:lvl>
    <w:lvl w:ilvl="6">
      <w:numFmt w:val="bullet"/>
      <w:lvlText w:val="•"/>
      <w:lvlJc w:val="left"/>
      <w:pPr>
        <w:ind w:left="6004" w:hanging="361"/>
      </w:pPr>
    </w:lvl>
    <w:lvl w:ilvl="7">
      <w:numFmt w:val="bullet"/>
      <w:lvlText w:val="•"/>
      <w:lvlJc w:val="left"/>
      <w:pPr>
        <w:ind w:left="6868" w:hanging="361"/>
      </w:pPr>
    </w:lvl>
    <w:lvl w:ilvl="8">
      <w:numFmt w:val="bullet"/>
      <w:lvlText w:val="•"/>
      <w:lvlJc w:val="left"/>
      <w:pPr>
        <w:ind w:left="7732" w:hanging="361"/>
      </w:pPr>
    </w:lvl>
  </w:abstractNum>
  <w:abstractNum w:abstractNumId="1" w15:restartNumberingAfterBreak="0">
    <w:nsid w:val="00020B45"/>
    <w:multiLevelType w:val="singleLevel"/>
    <w:tmpl w:val="9954DAF4"/>
    <w:lvl w:ilvl="0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BFD0DB9"/>
    <w:multiLevelType w:val="hybridMultilevel"/>
    <w:tmpl w:val="924A9432"/>
    <w:lvl w:ilvl="0" w:tplc="3B1643B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665C6"/>
    <w:multiLevelType w:val="hybridMultilevel"/>
    <w:tmpl w:val="DCB0E724"/>
    <w:lvl w:ilvl="0" w:tplc="BC0EF0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F653B"/>
    <w:multiLevelType w:val="hybridMultilevel"/>
    <w:tmpl w:val="A6161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160A5"/>
    <w:multiLevelType w:val="hybridMultilevel"/>
    <w:tmpl w:val="B09AB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76849"/>
    <w:multiLevelType w:val="hybridMultilevel"/>
    <w:tmpl w:val="65CE1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866FB"/>
    <w:multiLevelType w:val="hybridMultilevel"/>
    <w:tmpl w:val="548015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D0473C"/>
    <w:multiLevelType w:val="hybridMultilevel"/>
    <w:tmpl w:val="14542886"/>
    <w:lvl w:ilvl="0" w:tplc="E34462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0A604D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6646B6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AC81A0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AE2BF9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3E457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DE2124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0309DC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66280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A25513"/>
    <w:multiLevelType w:val="hybridMultilevel"/>
    <w:tmpl w:val="73CA9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272B8"/>
    <w:multiLevelType w:val="hybridMultilevel"/>
    <w:tmpl w:val="317C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043C6"/>
    <w:multiLevelType w:val="hybridMultilevel"/>
    <w:tmpl w:val="7DD86A24"/>
    <w:lvl w:ilvl="0" w:tplc="BC0EF0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0E3EB1"/>
    <w:multiLevelType w:val="hybridMultilevel"/>
    <w:tmpl w:val="0E705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B22D39"/>
    <w:multiLevelType w:val="hybridMultilevel"/>
    <w:tmpl w:val="C63CA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AD78EA"/>
    <w:multiLevelType w:val="hybridMultilevel"/>
    <w:tmpl w:val="EC60B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583A3D"/>
    <w:multiLevelType w:val="hybridMultilevel"/>
    <w:tmpl w:val="098A53DE"/>
    <w:lvl w:ilvl="0" w:tplc="DF8A4D3E">
      <w:start w:val="1"/>
      <w:numFmt w:val="decimal"/>
      <w:lvlText w:val="%1."/>
      <w:lvlJc w:val="left"/>
      <w:pPr>
        <w:ind w:left="360" w:hanging="360"/>
      </w:pPr>
    </w:lvl>
    <w:lvl w:ilvl="1" w:tplc="9224E216" w:tentative="1">
      <w:start w:val="1"/>
      <w:numFmt w:val="lowerLetter"/>
      <w:lvlText w:val="%2."/>
      <w:lvlJc w:val="left"/>
      <w:pPr>
        <w:ind w:left="1080" w:hanging="360"/>
      </w:pPr>
    </w:lvl>
    <w:lvl w:ilvl="2" w:tplc="27AA26B4" w:tentative="1">
      <w:start w:val="1"/>
      <w:numFmt w:val="lowerRoman"/>
      <w:lvlText w:val="%3."/>
      <w:lvlJc w:val="right"/>
      <w:pPr>
        <w:ind w:left="1800" w:hanging="180"/>
      </w:pPr>
    </w:lvl>
    <w:lvl w:ilvl="3" w:tplc="23E6A0FA" w:tentative="1">
      <w:start w:val="1"/>
      <w:numFmt w:val="decimal"/>
      <w:lvlText w:val="%4."/>
      <w:lvlJc w:val="left"/>
      <w:pPr>
        <w:ind w:left="2520" w:hanging="360"/>
      </w:pPr>
    </w:lvl>
    <w:lvl w:ilvl="4" w:tplc="110A0302" w:tentative="1">
      <w:start w:val="1"/>
      <w:numFmt w:val="lowerLetter"/>
      <w:lvlText w:val="%5."/>
      <w:lvlJc w:val="left"/>
      <w:pPr>
        <w:ind w:left="3240" w:hanging="360"/>
      </w:pPr>
    </w:lvl>
    <w:lvl w:ilvl="5" w:tplc="B1802430" w:tentative="1">
      <w:start w:val="1"/>
      <w:numFmt w:val="lowerRoman"/>
      <w:lvlText w:val="%6."/>
      <w:lvlJc w:val="right"/>
      <w:pPr>
        <w:ind w:left="3960" w:hanging="180"/>
      </w:pPr>
    </w:lvl>
    <w:lvl w:ilvl="6" w:tplc="99CA6154" w:tentative="1">
      <w:start w:val="1"/>
      <w:numFmt w:val="decimal"/>
      <w:lvlText w:val="%7."/>
      <w:lvlJc w:val="left"/>
      <w:pPr>
        <w:ind w:left="4680" w:hanging="360"/>
      </w:pPr>
    </w:lvl>
    <w:lvl w:ilvl="7" w:tplc="2F3C707C" w:tentative="1">
      <w:start w:val="1"/>
      <w:numFmt w:val="lowerLetter"/>
      <w:lvlText w:val="%8."/>
      <w:lvlJc w:val="left"/>
      <w:pPr>
        <w:ind w:left="5400" w:hanging="360"/>
      </w:pPr>
    </w:lvl>
    <w:lvl w:ilvl="8" w:tplc="A2425E5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5646021">
    <w:abstractNumId w:val="3"/>
  </w:num>
  <w:num w:numId="2" w16cid:durableId="1370109100">
    <w:abstractNumId w:val="11"/>
  </w:num>
  <w:num w:numId="3" w16cid:durableId="2044091846">
    <w:abstractNumId w:val="2"/>
  </w:num>
  <w:num w:numId="4" w16cid:durableId="765810499">
    <w:abstractNumId w:val="1"/>
  </w:num>
  <w:num w:numId="5" w16cid:durableId="451949075">
    <w:abstractNumId w:val="15"/>
  </w:num>
  <w:num w:numId="6" w16cid:durableId="1677271220">
    <w:abstractNumId w:val="6"/>
  </w:num>
  <w:num w:numId="7" w16cid:durableId="1493712633">
    <w:abstractNumId w:val="8"/>
  </w:num>
  <w:num w:numId="8" w16cid:durableId="1575628392">
    <w:abstractNumId w:val="14"/>
  </w:num>
  <w:num w:numId="9" w16cid:durableId="1442651037">
    <w:abstractNumId w:val="0"/>
  </w:num>
  <w:num w:numId="10" w16cid:durableId="1753887154">
    <w:abstractNumId w:val="5"/>
  </w:num>
  <w:num w:numId="11" w16cid:durableId="2126461252">
    <w:abstractNumId w:val="7"/>
  </w:num>
  <w:num w:numId="12" w16cid:durableId="677538851">
    <w:abstractNumId w:val="9"/>
  </w:num>
  <w:num w:numId="13" w16cid:durableId="599996750">
    <w:abstractNumId w:val="10"/>
  </w:num>
  <w:num w:numId="14" w16cid:durableId="177668931">
    <w:abstractNumId w:val="13"/>
  </w:num>
  <w:num w:numId="15" w16cid:durableId="1592275313">
    <w:abstractNumId w:val="12"/>
  </w:num>
  <w:num w:numId="16" w16cid:durableId="3394354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798"/>
    <w:rsid w:val="000012F9"/>
    <w:rsid w:val="000018D7"/>
    <w:rsid w:val="00010FD6"/>
    <w:rsid w:val="000163BB"/>
    <w:rsid w:val="00017B12"/>
    <w:rsid w:val="00017FF8"/>
    <w:rsid w:val="00021086"/>
    <w:rsid w:val="00026844"/>
    <w:rsid w:val="000279E5"/>
    <w:rsid w:val="00027EBD"/>
    <w:rsid w:val="000310D4"/>
    <w:rsid w:val="0003127D"/>
    <w:rsid w:val="000356D8"/>
    <w:rsid w:val="00036037"/>
    <w:rsid w:val="000404A8"/>
    <w:rsid w:val="00040E24"/>
    <w:rsid w:val="00043947"/>
    <w:rsid w:val="000458CA"/>
    <w:rsid w:val="00050D7F"/>
    <w:rsid w:val="0005189C"/>
    <w:rsid w:val="00052BF1"/>
    <w:rsid w:val="000540B8"/>
    <w:rsid w:val="000547AA"/>
    <w:rsid w:val="00054B67"/>
    <w:rsid w:val="00055AFB"/>
    <w:rsid w:val="00055B33"/>
    <w:rsid w:val="00057E48"/>
    <w:rsid w:val="00061407"/>
    <w:rsid w:val="00061B76"/>
    <w:rsid w:val="00061E6F"/>
    <w:rsid w:val="00062726"/>
    <w:rsid w:val="00062AFB"/>
    <w:rsid w:val="00064D3F"/>
    <w:rsid w:val="000666AA"/>
    <w:rsid w:val="00070903"/>
    <w:rsid w:val="00073014"/>
    <w:rsid w:val="000764A1"/>
    <w:rsid w:val="0008112E"/>
    <w:rsid w:val="0008141C"/>
    <w:rsid w:val="00084619"/>
    <w:rsid w:val="00090C44"/>
    <w:rsid w:val="00093F0C"/>
    <w:rsid w:val="000961B0"/>
    <w:rsid w:val="00096EDA"/>
    <w:rsid w:val="000974A7"/>
    <w:rsid w:val="000A181F"/>
    <w:rsid w:val="000A6A21"/>
    <w:rsid w:val="000B0066"/>
    <w:rsid w:val="000B0413"/>
    <w:rsid w:val="000B0497"/>
    <w:rsid w:val="000B2029"/>
    <w:rsid w:val="000B220F"/>
    <w:rsid w:val="000B69AE"/>
    <w:rsid w:val="000B6A3F"/>
    <w:rsid w:val="000C19AE"/>
    <w:rsid w:val="000C2237"/>
    <w:rsid w:val="000C299C"/>
    <w:rsid w:val="000C5DCE"/>
    <w:rsid w:val="000C691D"/>
    <w:rsid w:val="000C7130"/>
    <w:rsid w:val="000D123F"/>
    <w:rsid w:val="000D3C24"/>
    <w:rsid w:val="000D59CE"/>
    <w:rsid w:val="000D615F"/>
    <w:rsid w:val="000D7F79"/>
    <w:rsid w:val="000E0F12"/>
    <w:rsid w:val="000E2941"/>
    <w:rsid w:val="000E3EC4"/>
    <w:rsid w:val="000E43AF"/>
    <w:rsid w:val="000E43B4"/>
    <w:rsid w:val="000E6707"/>
    <w:rsid w:val="000F0DE7"/>
    <w:rsid w:val="000F1FAF"/>
    <w:rsid w:val="000F2154"/>
    <w:rsid w:val="000F3F2D"/>
    <w:rsid w:val="000F60AB"/>
    <w:rsid w:val="00100AA6"/>
    <w:rsid w:val="0010140E"/>
    <w:rsid w:val="0010207C"/>
    <w:rsid w:val="001054B3"/>
    <w:rsid w:val="00107021"/>
    <w:rsid w:val="001109A0"/>
    <w:rsid w:val="00112FA1"/>
    <w:rsid w:val="00114D3D"/>
    <w:rsid w:val="00117C55"/>
    <w:rsid w:val="00117C62"/>
    <w:rsid w:val="0012012C"/>
    <w:rsid w:val="001223A3"/>
    <w:rsid w:val="00122EAC"/>
    <w:rsid w:val="00122FE9"/>
    <w:rsid w:val="00124D66"/>
    <w:rsid w:val="00127EBA"/>
    <w:rsid w:val="0013185C"/>
    <w:rsid w:val="0013188C"/>
    <w:rsid w:val="00133163"/>
    <w:rsid w:val="0013405C"/>
    <w:rsid w:val="00142A8F"/>
    <w:rsid w:val="00144E2E"/>
    <w:rsid w:val="00145D88"/>
    <w:rsid w:val="00147ED4"/>
    <w:rsid w:val="00150015"/>
    <w:rsid w:val="00150085"/>
    <w:rsid w:val="00150279"/>
    <w:rsid w:val="00150957"/>
    <w:rsid w:val="00152BA1"/>
    <w:rsid w:val="001530D1"/>
    <w:rsid w:val="00154C35"/>
    <w:rsid w:val="00154D16"/>
    <w:rsid w:val="0015525C"/>
    <w:rsid w:val="0015772B"/>
    <w:rsid w:val="0016004C"/>
    <w:rsid w:val="0016556A"/>
    <w:rsid w:val="001712B1"/>
    <w:rsid w:val="001722DC"/>
    <w:rsid w:val="00172385"/>
    <w:rsid w:val="00175265"/>
    <w:rsid w:val="00175960"/>
    <w:rsid w:val="00176B47"/>
    <w:rsid w:val="001812D8"/>
    <w:rsid w:val="001822BF"/>
    <w:rsid w:val="001827B1"/>
    <w:rsid w:val="001830C6"/>
    <w:rsid w:val="00184C71"/>
    <w:rsid w:val="00190792"/>
    <w:rsid w:val="0019159C"/>
    <w:rsid w:val="001919D6"/>
    <w:rsid w:val="00192757"/>
    <w:rsid w:val="0019297C"/>
    <w:rsid w:val="00192CF6"/>
    <w:rsid w:val="00194C00"/>
    <w:rsid w:val="001951A7"/>
    <w:rsid w:val="00196030"/>
    <w:rsid w:val="001A0BC8"/>
    <w:rsid w:val="001A3F2B"/>
    <w:rsid w:val="001A402A"/>
    <w:rsid w:val="001A5690"/>
    <w:rsid w:val="001A660A"/>
    <w:rsid w:val="001A7384"/>
    <w:rsid w:val="001B1FEB"/>
    <w:rsid w:val="001B207C"/>
    <w:rsid w:val="001B27A6"/>
    <w:rsid w:val="001B3702"/>
    <w:rsid w:val="001B3AA2"/>
    <w:rsid w:val="001B6773"/>
    <w:rsid w:val="001C0F73"/>
    <w:rsid w:val="001C2587"/>
    <w:rsid w:val="001C2AC1"/>
    <w:rsid w:val="001C374A"/>
    <w:rsid w:val="001C3EF7"/>
    <w:rsid w:val="001C4F20"/>
    <w:rsid w:val="001C69FE"/>
    <w:rsid w:val="001D4202"/>
    <w:rsid w:val="001D55DD"/>
    <w:rsid w:val="001D74E8"/>
    <w:rsid w:val="001E0D13"/>
    <w:rsid w:val="001E33BF"/>
    <w:rsid w:val="001E348A"/>
    <w:rsid w:val="001E6A40"/>
    <w:rsid w:val="001F346D"/>
    <w:rsid w:val="001F3520"/>
    <w:rsid w:val="001F4EA4"/>
    <w:rsid w:val="001F577E"/>
    <w:rsid w:val="001F6E81"/>
    <w:rsid w:val="00201879"/>
    <w:rsid w:val="00201EC3"/>
    <w:rsid w:val="00201FB4"/>
    <w:rsid w:val="00203734"/>
    <w:rsid w:val="002041C1"/>
    <w:rsid w:val="00204FCA"/>
    <w:rsid w:val="00206A5D"/>
    <w:rsid w:val="00206EF7"/>
    <w:rsid w:val="00207D05"/>
    <w:rsid w:val="002159DA"/>
    <w:rsid w:val="00216A85"/>
    <w:rsid w:val="002206AB"/>
    <w:rsid w:val="00220A4D"/>
    <w:rsid w:val="00222007"/>
    <w:rsid w:val="00222812"/>
    <w:rsid w:val="00222E44"/>
    <w:rsid w:val="0022449C"/>
    <w:rsid w:val="0022462E"/>
    <w:rsid w:val="002332A8"/>
    <w:rsid w:val="0023405A"/>
    <w:rsid w:val="00235370"/>
    <w:rsid w:val="00236019"/>
    <w:rsid w:val="00236E8C"/>
    <w:rsid w:val="0024362E"/>
    <w:rsid w:val="00243E0F"/>
    <w:rsid w:val="00245469"/>
    <w:rsid w:val="0024592F"/>
    <w:rsid w:val="00251EC5"/>
    <w:rsid w:val="00254672"/>
    <w:rsid w:val="00261EB6"/>
    <w:rsid w:val="00262B22"/>
    <w:rsid w:val="00262C8C"/>
    <w:rsid w:val="00264A3E"/>
    <w:rsid w:val="00266D8E"/>
    <w:rsid w:val="00273C62"/>
    <w:rsid w:val="0027573D"/>
    <w:rsid w:val="00277503"/>
    <w:rsid w:val="002825BF"/>
    <w:rsid w:val="00283BBD"/>
    <w:rsid w:val="00283CF4"/>
    <w:rsid w:val="00284EDC"/>
    <w:rsid w:val="00285105"/>
    <w:rsid w:val="002853C6"/>
    <w:rsid w:val="00287E95"/>
    <w:rsid w:val="0029024D"/>
    <w:rsid w:val="00291C85"/>
    <w:rsid w:val="00292138"/>
    <w:rsid w:val="002929B6"/>
    <w:rsid w:val="00295920"/>
    <w:rsid w:val="002963EC"/>
    <w:rsid w:val="002A152F"/>
    <w:rsid w:val="002A7289"/>
    <w:rsid w:val="002A7857"/>
    <w:rsid w:val="002B3483"/>
    <w:rsid w:val="002B654E"/>
    <w:rsid w:val="002B663B"/>
    <w:rsid w:val="002C236D"/>
    <w:rsid w:val="002C342D"/>
    <w:rsid w:val="002D1C51"/>
    <w:rsid w:val="002D3367"/>
    <w:rsid w:val="002D5437"/>
    <w:rsid w:val="002D6D9A"/>
    <w:rsid w:val="002E0574"/>
    <w:rsid w:val="002E585D"/>
    <w:rsid w:val="002E6831"/>
    <w:rsid w:val="002F038C"/>
    <w:rsid w:val="002F1555"/>
    <w:rsid w:val="002F52EE"/>
    <w:rsid w:val="002F5728"/>
    <w:rsid w:val="002F6E0A"/>
    <w:rsid w:val="002F79DF"/>
    <w:rsid w:val="00301D88"/>
    <w:rsid w:val="003024FF"/>
    <w:rsid w:val="0030552F"/>
    <w:rsid w:val="003116B5"/>
    <w:rsid w:val="00312BBB"/>
    <w:rsid w:val="0031534C"/>
    <w:rsid w:val="00315C2B"/>
    <w:rsid w:val="003208AF"/>
    <w:rsid w:val="00322A05"/>
    <w:rsid w:val="0032482A"/>
    <w:rsid w:val="00324B31"/>
    <w:rsid w:val="0032533B"/>
    <w:rsid w:val="00326D9C"/>
    <w:rsid w:val="00327F7E"/>
    <w:rsid w:val="00330B98"/>
    <w:rsid w:val="0033230A"/>
    <w:rsid w:val="00333EA0"/>
    <w:rsid w:val="00336AD4"/>
    <w:rsid w:val="0033725B"/>
    <w:rsid w:val="0033757A"/>
    <w:rsid w:val="003409C4"/>
    <w:rsid w:val="00342701"/>
    <w:rsid w:val="003429B6"/>
    <w:rsid w:val="003431D8"/>
    <w:rsid w:val="00346557"/>
    <w:rsid w:val="00347975"/>
    <w:rsid w:val="00347F26"/>
    <w:rsid w:val="0035152B"/>
    <w:rsid w:val="00351575"/>
    <w:rsid w:val="003523CE"/>
    <w:rsid w:val="003525F2"/>
    <w:rsid w:val="00360DFF"/>
    <w:rsid w:val="00363B30"/>
    <w:rsid w:val="00364714"/>
    <w:rsid w:val="00367AD2"/>
    <w:rsid w:val="003734F3"/>
    <w:rsid w:val="00374C86"/>
    <w:rsid w:val="00375B81"/>
    <w:rsid w:val="00375BBA"/>
    <w:rsid w:val="00376D62"/>
    <w:rsid w:val="00377469"/>
    <w:rsid w:val="0038079F"/>
    <w:rsid w:val="00382695"/>
    <w:rsid w:val="00382DA6"/>
    <w:rsid w:val="00386E82"/>
    <w:rsid w:val="00390D9A"/>
    <w:rsid w:val="00392062"/>
    <w:rsid w:val="00392B56"/>
    <w:rsid w:val="00392C2F"/>
    <w:rsid w:val="00393F1F"/>
    <w:rsid w:val="00396A80"/>
    <w:rsid w:val="003A0267"/>
    <w:rsid w:val="003A5877"/>
    <w:rsid w:val="003A7179"/>
    <w:rsid w:val="003B4FD0"/>
    <w:rsid w:val="003B625D"/>
    <w:rsid w:val="003C5EDC"/>
    <w:rsid w:val="003C738B"/>
    <w:rsid w:val="003D1E96"/>
    <w:rsid w:val="003D3972"/>
    <w:rsid w:val="003D6301"/>
    <w:rsid w:val="003E2295"/>
    <w:rsid w:val="003E2C57"/>
    <w:rsid w:val="003E4C75"/>
    <w:rsid w:val="003E7D15"/>
    <w:rsid w:val="003F0280"/>
    <w:rsid w:val="003F1426"/>
    <w:rsid w:val="003F318F"/>
    <w:rsid w:val="003F4016"/>
    <w:rsid w:val="003F5AFB"/>
    <w:rsid w:val="003F78E7"/>
    <w:rsid w:val="00400145"/>
    <w:rsid w:val="00402510"/>
    <w:rsid w:val="0040297E"/>
    <w:rsid w:val="00403359"/>
    <w:rsid w:val="00406012"/>
    <w:rsid w:val="00406EBB"/>
    <w:rsid w:val="0041052E"/>
    <w:rsid w:val="00410A34"/>
    <w:rsid w:val="0041280C"/>
    <w:rsid w:val="004165BE"/>
    <w:rsid w:val="00420F46"/>
    <w:rsid w:val="004218F5"/>
    <w:rsid w:val="004256A6"/>
    <w:rsid w:val="00433D89"/>
    <w:rsid w:val="00435AF6"/>
    <w:rsid w:val="00441FA1"/>
    <w:rsid w:val="004431E7"/>
    <w:rsid w:val="00444045"/>
    <w:rsid w:val="00444A6F"/>
    <w:rsid w:val="00444B95"/>
    <w:rsid w:val="00446BE0"/>
    <w:rsid w:val="004471F9"/>
    <w:rsid w:val="004523E4"/>
    <w:rsid w:val="00457D68"/>
    <w:rsid w:val="00460551"/>
    <w:rsid w:val="00465313"/>
    <w:rsid w:val="00465ABF"/>
    <w:rsid w:val="00466A5F"/>
    <w:rsid w:val="00467ED7"/>
    <w:rsid w:val="0047624B"/>
    <w:rsid w:val="004835CB"/>
    <w:rsid w:val="00486257"/>
    <w:rsid w:val="00486D91"/>
    <w:rsid w:val="00490761"/>
    <w:rsid w:val="00490FB0"/>
    <w:rsid w:val="00491D44"/>
    <w:rsid w:val="004947B0"/>
    <w:rsid w:val="004A0829"/>
    <w:rsid w:val="004A1B1F"/>
    <w:rsid w:val="004A256F"/>
    <w:rsid w:val="004A2B2A"/>
    <w:rsid w:val="004A2BAE"/>
    <w:rsid w:val="004A4F0B"/>
    <w:rsid w:val="004A6F0B"/>
    <w:rsid w:val="004A7A31"/>
    <w:rsid w:val="004B14DF"/>
    <w:rsid w:val="004B19AE"/>
    <w:rsid w:val="004B57CA"/>
    <w:rsid w:val="004B7D48"/>
    <w:rsid w:val="004C0BAA"/>
    <w:rsid w:val="004C2773"/>
    <w:rsid w:val="004C4651"/>
    <w:rsid w:val="004C5752"/>
    <w:rsid w:val="004C6C95"/>
    <w:rsid w:val="004D092A"/>
    <w:rsid w:val="004D2C6B"/>
    <w:rsid w:val="004D4496"/>
    <w:rsid w:val="004D59E4"/>
    <w:rsid w:val="004E0F7A"/>
    <w:rsid w:val="004E4119"/>
    <w:rsid w:val="004E478C"/>
    <w:rsid w:val="004E5188"/>
    <w:rsid w:val="004E55EB"/>
    <w:rsid w:val="004F0553"/>
    <w:rsid w:val="004F0DE9"/>
    <w:rsid w:val="004F2517"/>
    <w:rsid w:val="004F292C"/>
    <w:rsid w:val="004F39FE"/>
    <w:rsid w:val="004F7760"/>
    <w:rsid w:val="0050189B"/>
    <w:rsid w:val="005024DC"/>
    <w:rsid w:val="005036EF"/>
    <w:rsid w:val="005074FE"/>
    <w:rsid w:val="005118E0"/>
    <w:rsid w:val="00511D44"/>
    <w:rsid w:val="00513A39"/>
    <w:rsid w:val="00514A3E"/>
    <w:rsid w:val="00515787"/>
    <w:rsid w:val="00516430"/>
    <w:rsid w:val="005224FB"/>
    <w:rsid w:val="00522C07"/>
    <w:rsid w:val="00523CAA"/>
    <w:rsid w:val="00525197"/>
    <w:rsid w:val="00526212"/>
    <w:rsid w:val="00526D9E"/>
    <w:rsid w:val="00531E40"/>
    <w:rsid w:val="00534497"/>
    <w:rsid w:val="005349A7"/>
    <w:rsid w:val="00535E62"/>
    <w:rsid w:val="00540614"/>
    <w:rsid w:val="00540E6D"/>
    <w:rsid w:val="00540EF8"/>
    <w:rsid w:val="00542D4F"/>
    <w:rsid w:val="00545676"/>
    <w:rsid w:val="0054650F"/>
    <w:rsid w:val="0054678E"/>
    <w:rsid w:val="005472B2"/>
    <w:rsid w:val="005475F3"/>
    <w:rsid w:val="0054786D"/>
    <w:rsid w:val="00551BC6"/>
    <w:rsid w:val="005575B4"/>
    <w:rsid w:val="0056008A"/>
    <w:rsid w:val="00564088"/>
    <w:rsid w:val="00564931"/>
    <w:rsid w:val="00566522"/>
    <w:rsid w:val="00566A45"/>
    <w:rsid w:val="00567F46"/>
    <w:rsid w:val="005737E6"/>
    <w:rsid w:val="00576A3D"/>
    <w:rsid w:val="00580D62"/>
    <w:rsid w:val="005819BA"/>
    <w:rsid w:val="0058280B"/>
    <w:rsid w:val="00583626"/>
    <w:rsid w:val="00584C0C"/>
    <w:rsid w:val="00585DB6"/>
    <w:rsid w:val="005868E3"/>
    <w:rsid w:val="00587034"/>
    <w:rsid w:val="005917DF"/>
    <w:rsid w:val="00592561"/>
    <w:rsid w:val="005933A2"/>
    <w:rsid w:val="00593CC6"/>
    <w:rsid w:val="00594208"/>
    <w:rsid w:val="0059509C"/>
    <w:rsid w:val="00595F97"/>
    <w:rsid w:val="005A0D8C"/>
    <w:rsid w:val="005A1819"/>
    <w:rsid w:val="005A29AD"/>
    <w:rsid w:val="005A3743"/>
    <w:rsid w:val="005A3C72"/>
    <w:rsid w:val="005A3FAA"/>
    <w:rsid w:val="005A5C83"/>
    <w:rsid w:val="005A778A"/>
    <w:rsid w:val="005B1518"/>
    <w:rsid w:val="005B28F5"/>
    <w:rsid w:val="005B4B29"/>
    <w:rsid w:val="005B5B92"/>
    <w:rsid w:val="005C037F"/>
    <w:rsid w:val="005C0D5F"/>
    <w:rsid w:val="005C1C22"/>
    <w:rsid w:val="005C5823"/>
    <w:rsid w:val="005C608A"/>
    <w:rsid w:val="005C7CE3"/>
    <w:rsid w:val="005D23DA"/>
    <w:rsid w:val="005D304C"/>
    <w:rsid w:val="005D536A"/>
    <w:rsid w:val="005E0BCE"/>
    <w:rsid w:val="005E1FC3"/>
    <w:rsid w:val="005E386D"/>
    <w:rsid w:val="005E5A69"/>
    <w:rsid w:val="005F11B8"/>
    <w:rsid w:val="005F59BD"/>
    <w:rsid w:val="005F5E83"/>
    <w:rsid w:val="005F69A6"/>
    <w:rsid w:val="005F6E39"/>
    <w:rsid w:val="005F73A3"/>
    <w:rsid w:val="0060163F"/>
    <w:rsid w:val="006041FD"/>
    <w:rsid w:val="00604787"/>
    <w:rsid w:val="0060673F"/>
    <w:rsid w:val="00606DC3"/>
    <w:rsid w:val="00607A2B"/>
    <w:rsid w:val="00607B69"/>
    <w:rsid w:val="00612CF3"/>
    <w:rsid w:val="0061328F"/>
    <w:rsid w:val="0061382D"/>
    <w:rsid w:val="00621336"/>
    <w:rsid w:val="006219F6"/>
    <w:rsid w:val="00623448"/>
    <w:rsid w:val="0062376A"/>
    <w:rsid w:val="006249FD"/>
    <w:rsid w:val="006258B8"/>
    <w:rsid w:val="00625DDB"/>
    <w:rsid w:val="0062634B"/>
    <w:rsid w:val="00627DF5"/>
    <w:rsid w:val="006307B9"/>
    <w:rsid w:val="006317B2"/>
    <w:rsid w:val="00631A55"/>
    <w:rsid w:val="00631FAA"/>
    <w:rsid w:val="00633028"/>
    <w:rsid w:val="00633212"/>
    <w:rsid w:val="00634B22"/>
    <w:rsid w:val="00635C2C"/>
    <w:rsid w:val="00637C20"/>
    <w:rsid w:val="0064061D"/>
    <w:rsid w:val="00642B73"/>
    <w:rsid w:val="00644AB7"/>
    <w:rsid w:val="00645B36"/>
    <w:rsid w:val="00645CF5"/>
    <w:rsid w:val="00647FDA"/>
    <w:rsid w:val="00651698"/>
    <w:rsid w:val="006518D5"/>
    <w:rsid w:val="00653787"/>
    <w:rsid w:val="00654771"/>
    <w:rsid w:val="006572B8"/>
    <w:rsid w:val="006573AF"/>
    <w:rsid w:val="00661390"/>
    <w:rsid w:val="00663887"/>
    <w:rsid w:val="00665CA6"/>
    <w:rsid w:val="00666CAA"/>
    <w:rsid w:val="00666E7A"/>
    <w:rsid w:val="006760DA"/>
    <w:rsid w:val="00681D35"/>
    <w:rsid w:val="0068285B"/>
    <w:rsid w:val="006837B0"/>
    <w:rsid w:val="00686682"/>
    <w:rsid w:val="006939F8"/>
    <w:rsid w:val="0069416D"/>
    <w:rsid w:val="00696295"/>
    <w:rsid w:val="006A025D"/>
    <w:rsid w:val="006A3764"/>
    <w:rsid w:val="006A41B0"/>
    <w:rsid w:val="006A48D4"/>
    <w:rsid w:val="006A7FB7"/>
    <w:rsid w:val="006B0B1C"/>
    <w:rsid w:val="006B0C86"/>
    <w:rsid w:val="006B2521"/>
    <w:rsid w:val="006B5435"/>
    <w:rsid w:val="006B68D9"/>
    <w:rsid w:val="006C1058"/>
    <w:rsid w:val="006C20B2"/>
    <w:rsid w:val="006C20D4"/>
    <w:rsid w:val="006C2B4B"/>
    <w:rsid w:val="006C43BA"/>
    <w:rsid w:val="006D1C39"/>
    <w:rsid w:val="006D3974"/>
    <w:rsid w:val="006D40F7"/>
    <w:rsid w:val="006D4597"/>
    <w:rsid w:val="006D647B"/>
    <w:rsid w:val="006D732E"/>
    <w:rsid w:val="006E498A"/>
    <w:rsid w:val="006E4BD2"/>
    <w:rsid w:val="006E5974"/>
    <w:rsid w:val="006E6193"/>
    <w:rsid w:val="006F1B60"/>
    <w:rsid w:val="006F2D92"/>
    <w:rsid w:val="006F3ABB"/>
    <w:rsid w:val="006F5CE1"/>
    <w:rsid w:val="006F5DCD"/>
    <w:rsid w:val="006F63F9"/>
    <w:rsid w:val="006F6CBB"/>
    <w:rsid w:val="00701AA6"/>
    <w:rsid w:val="0070214C"/>
    <w:rsid w:val="00710607"/>
    <w:rsid w:val="007108C4"/>
    <w:rsid w:val="00717188"/>
    <w:rsid w:val="00721B6A"/>
    <w:rsid w:val="0072266A"/>
    <w:rsid w:val="007240AC"/>
    <w:rsid w:val="0072580F"/>
    <w:rsid w:val="0072640B"/>
    <w:rsid w:val="00726529"/>
    <w:rsid w:val="00730511"/>
    <w:rsid w:val="00731AFF"/>
    <w:rsid w:val="007370E6"/>
    <w:rsid w:val="00737816"/>
    <w:rsid w:val="0074073E"/>
    <w:rsid w:val="00741EC7"/>
    <w:rsid w:val="00743A50"/>
    <w:rsid w:val="00744B9D"/>
    <w:rsid w:val="00745655"/>
    <w:rsid w:val="00746008"/>
    <w:rsid w:val="00747073"/>
    <w:rsid w:val="007525F4"/>
    <w:rsid w:val="00760433"/>
    <w:rsid w:val="00763675"/>
    <w:rsid w:val="00770CE6"/>
    <w:rsid w:val="00770D4D"/>
    <w:rsid w:val="00770E10"/>
    <w:rsid w:val="007716D8"/>
    <w:rsid w:val="00772411"/>
    <w:rsid w:val="0077255D"/>
    <w:rsid w:val="007727BA"/>
    <w:rsid w:val="00773B91"/>
    <w:rsid w:val="007817B2"/>
    <w:rsid w:val="007824F1"/>
    <w:rsid w:val="00783422"/>
    <w:rsid w:val="00784217"/>
    <w:rsid w:val="0078538D"/>
    <w:rsid w:val="00786EE2"/>
    <w:rsid w:val="00787BE5"/>
    <w:rsid w:val="007946BE"/>
    <w:rsid w:val="00795232"/>
    <w:rsid w:val="00795898"/>
    <w:rsid w:val="007A11F1"/>
    <w:rsid w:val="007A20DB"/>
    <w:rsid w:val="007A2E1A"/>
    <w:rsid w:val="007A6481"/>
    <w:rsid w:val="007A6631"/>
    <w:rsid w:val="007B02BA"/>
    <w:rsid w:val="007B071A"/>
    <w:rsid w:val="007B6624"/>
    <w:rsid w:val="007C0E96"/>
    <w:rsid w:val="007C2D6F"/>
    <w:rsid w:val="007C3AC0"/>
    <w:rsid w:val="007C404F"/>
    <w:rsid w:val="007C7EF1"/>
    <w:rsid w:val="007D01AF"/>
    <w:rsid w:val="007D09FC"/>
    <w:rsid w:val="007D2C52"/>
    <w:rsid w:val="007D33F1"/>
    <w:rsid w:val="007D4B31"/>
    <w:rsid w:val="007E0993"/>
    <w:rsid w:val="007E0A56"/>
    <w:rsid w:val="007E14C2"/>
    <w:rsid w:val="007E160A"/>
    <w:rsid w:val="007E24D5"/>
    <w:rsid w:val="007E2D62"/>
    <w:rsid w:val="007E31A2"/>
    <w:rsid w:val="007E36FA"/>
    <w:rsid w:val="007E3F0F"/>
    <w:rsid w:val="007E4E7A"/>
    <w:rsid w:val="007E5705"/>
    <w:rsid w:val="007E65A3"/>
    <w:rsid w:val="007F1B7F"/>
    <w:rsid w:val="007F26E5"/>
    <w:rsid w:val="007F381E"/>
    <w:rsid w:val="007F4366"/>
    <w:rsid w:val="007F6AF0"/>
    <w:rsid w:val="00805DFB"/>
    <w:rsid w:val="00807407"/>
    <w:rsid w:val="00810091"/>
    <w:rsid w:val="008155F1"/>
    <w:rsid w:val="00815CD7"/>
    <w:rsid w:val="00820862"/>
    <w:rsid w:val="008221EF"/>
    <w:rsid w:val="00823125"/>
    <w:rsid w:val="00823485"/>
    <w:rsid w:val="008260F5"/>
    <w:rsid w:val="00830C9D"/>
    <w:rsid w:val="0083115B"/>
    <w:rsid w:val="00834018"/>
    <w:rsid w:val="0083456F"/>
    <w:rsid w:val="00835083"/>
    <w:rsid w:val="008426B0"/>
    <w:rsid w:val="0084588D"/>
    <w:rsid w:val="008465C8"/>
    <w:rsid w:val="0084706C"/>
    <w:rsid w:val="00850CC1"/>
    <w:rsid w:val="008513CC"/>
    <w:rsid w:val="00851D1F"/>
    <w:rsid w:val="00852749"/>
    <w:rsid w:val="008542E4"/>
    <w:rsid w:val="00854C43"/>
    <w:rsid w:val="00855FE7"/>
    <w:rsid w:val="00856241"/>
    <w:rsid w:val="008571C2"/>
    <w:rsid w:val="00857D3C"/>
    <w:rsid w:val="008614A1"/>
    <w:rsid w:val="00864D58"/>
    <w:rsid w:val="008654FE"/>
    <w:rsid w:val="00865571"/>
    <w:rsid w:val="00872606"/>
    <w:rsid w:val="008733EB"/>
    <w:rsid w:val="0087382B"/>
    <w:rsid w:val="00873B2C"/>
    <w:rsid w:val="008744C5"/>
    <w:rsid w:val="00874654"/>
    <w:rsid w:val="008753BD"/>
    <w:rsid w:val="008766D1"/>
    <w:rsid w:val="00880778"/>
    <w:rsid w:val="00886DC8"/>
    <w:rsid w:val="00890ADB"/>
    <w:rsid w:val="0089135E"/>
    <w:rsid w:val="008918CA"/>
    <w:rsid w:val="00891AA0"/>
    <w:rsid w:val="00894143"/>
    <w:rsid w:val="008A151D"/>
    <w:rsid w:val="008A5541"/>
    <w:rsid w:val="008A6A34"/>
    <w:rsid w:val="008A6DD7"/>
    <w:rsid w:val="008A7663"/>
    <w:rsid w:val="008A79BC"/>
    <w:rsid w:val="008B0661"/>
    <w:rsid w:val="008B167C"/>
    <w:rsid w:val="008B22F3"/>
    <w:rsid w:val="008B2A25"/>
    <w:rsid w:val="008B327B"/>
    <w:rsid w:val="008C2D3B"/>
    <w:rsid w:val="008C462C"/>
    <w:rsid w:val="008C73A7"/>
    <w:rsid w:val="008C7C7B"/>
    <w:rsid w:val="008E312E"/>
    <w:rsid w:val="008E5CFE"/>
    <w:rsid w:val="008E6340"/>
    <w:rsid w:val="008F264B"/>
    <w:rsid w:val="008F6912"/>
    <w:rsid w:val="008F7212"/>
    <w:rsid w:val="008F7798"/>
    <w:rsid w:val="009005C7"/>
    <w:rsid w:val="009018A2"/>
    <w:rsid w:val="00902358"/>
    <w:rsid w:val="00902C64"/>
    <w:rsid w:val="00903766"/>
    <w:rsid w:val="00903A24"/>
    <w:rsid w:val="00904726"/>
    <w:rsid w:val="009072FC"/>
    <w:rsid w:val="0091092C"/>
    <w:rsid w:val="00914C03"/>
    <w:rsid w:val="009179F5"/>
    <w:rsid w:val="00917A66"/>
    <w:rsid w:val="0092063E"/>
    <w:rsid w:val="00922872"/>
    <w:rsid w:val="00924649"/>
    <w:rsid w:val="00925C9F"/>
    <w:rsid w:val="0092614E"/>
    <w:rsid w:val="009337E0"/>
    <w:rsid w:val="009362C2"/>
    <w:rsid w:val="00937076"/>
    <w:rsid w:val="00942396"/>
    <w:rsid w:val="00946C77"/>
    <w:rsid w:val="00951A08"/>
    <w:rsid w:val="00951BA6"/>
    <w:rsid w:val="0095235F"/>
    <w:rsid w:val="00953042"/>
    <w:rsid w:val="0095383F"/>
    <w:rsid w:val="0095647A"/>
    <w:rsid w:val="00956F02"/>
    <w:rsid w:val="00960266"/>
    <w:rsid w:val="009615DE"/>
    <w:rsid w:val="00965799"/>
    <w:rsid w:val="00966300"/>
    <w:rsid w:val="00970982"/>
    <w:rsid w:val="00970BA6"/>
    <w:rsid w:val="0097170A"/>
    <w:rsid w:val="00971998"/>
    <w:rsid w:val="0097211C"/>
    <w:rsid w:val="00973D91"/>
    <w:rsid w:val="00982B3D"/>
    <w:rsid w:val="00984333"/>
    <w:rsid w:val="009854AE"/>
    <w:rsid w:val="00986CDA"/>
    <w:rsid w:val="009874DB"/>
    <w:rsid w:val="009914A4"/>
    <w:rsid w:val="00992009"/>
    <w:rsid w:val="009929B1"/>
    <w:rsid w:val="009975E4"/>
    <w:rsid w:val="009A03EA"/>
    <w:rsid w:val="009A24AC"/>
    <w:rsid w:val="009A2A94"/>
    <w:rsid w:val="009A2FC9"/>
    <w:rsid w:val="009A30A9"/>
    <w:rsid w:val="009A4935"/>
    <w:rsid w:val="009A57AD"/>
    <w:rsid w:val="009A6A0F"/>
    <w:rsid w:val="009B7D99"/>
    <w:rsid w:val="009D558C"/>
    <w:rsid w:val="009D6AE5"/>
    <w:rsid w:val="009E1699"/>
    <w:rsid w:val="009E32F9"/>
    <w:rsid w:val="009E56B1"/>
    <w:rsid w:val="009E61D4"/>
    <w:rsid w:val="009E6C99"/>
    <w:rsid w:val="009F29BE"/>
    <w:rsid w:val="009F43F5"/>
    <w:rsid w:val="00A014A5"/>
    <w:rsid w:val="00A03A0E"/>
    <w:rsid w:val="00A04DB6"/>
    <w:rsid w:val="00A04EBD"/>
    <w:rsid w:val="00A06008"/>
    <w:rsid w:val="00A06CFB"/>
    <w:rsid w:val="00A13CD0"/>
    <w:rsid w:val="00A15002"/>
    <w:rsid w:val="00A17A2F"/>
    <w:rsid w:val="00A20655"/>
    <w:rsid w:val="00A20FA3"/>
    <w:rsid w:val="00A231F2"/>
    <w:rsid w:val="00A23B1D"/>
    <w:rsid w:val="00A23CFF"/>
    <w:rsid w:val="00A23ED0"/>
    <w:rsid w:val="00A24E2F"/>
    <w:rsid w:val="00A27DC0"/>
    <w:rsid w:val="00A42141"/>
    <w:rsid w:val="00A438B0"/>
    <w:rsid w:val="00A52F48"/>
    <w:rsid w:val="00A556A8"/>
    <w:rsid w:val="00A55B75"/>
    <w:rsid w:val="00A5748B"/>
    <w:rsid w:val="00A6099F"/>
    <w:rsid w:val="00A62698"/>
    <w:rsid w:val="00A633CC"/>
    <w:rsid w:val="00A63EBD"/>
    <w:rsid w:val="00A6589E"/>
    <w:rsid w:val="00A662BB"/>
    <w:rsid w:val="00A70F0D"/>
    <w:rsid w:val="00A714F8"/>
    <w:rsid w:val="00A725E3"/>
    <w:rsid w:val="00A75F5E"/>
    <w:rsid w:val="00A76464"/>
    <w:rsid w:val="00A80A16"/>
    <w:rsid w:val="00A8309E"/>
    <w:rsid w:val="00A83BAD"/>
    <w:rsid w:val="00A84EF6"/>
    <w:rsid w:val="00A8562A"/>
    <w:rsid w:val="00A87EF0"/>
    <w:rsid w:val="00A906D4"/>
    <w:rsid w:val="00A91FEB"/>
    <w:rsid w:val="00A92173"/>
    <w:rsid w:val="00A93FD8"/>
    <w:rsid w:val="00AA21FA"/>
    <w:rsid w:val="00AA56DA"/>
    <w:rsid w:val="00AA6A52"/>
    <w:rsid w:val="00AA6FA0"/>
    <w:rsid w:val="00AB6054"/>
    <w:rsid w:val="00AC3289"/>
    <w:rsid w:val="00AC5B6E"/>
    <w:rsid w:val="00AC60A9"/>
    <w:rsid w:val="00AC729B"/>
    <w:rsid w:val="00AC7CB7"/>
    <w:rsid w:val="00AD0EFA"/>
    <w:rsid w:val="00AD1F6E"/>
    <w:rsid w:val="00AD7622"/>
    <w:rsid w:val="00AD77A5"/>
    <w:rsid w:val="00AE0F71"/>
    <w:rsid w:val="00AE1807"/>
    <w:rsid w:val="00AE2FC2"/>
    <w:rsid w:val="00AE4620"/>
    <w:rsid w:val="00AE4E25"/>
    <w:rsid w:val="00AE644F"/>
    <w:rsid w:val="00AF04A6"/>
    <w:rsid w:val="00AF1402"/>
    <w:rsid w:val="00AF1579"/>
    <w:rsid w:val="00AF15FA"/>
    <w:rsid w:val="00AF2147"/>
    <w:rsid w:val="00AF2320"/>
    <w:rsid w:val="00AF64DE"/>
    <w:rsid w:val="00B012B6"/>
    <w:rsid w:val="00B02D11"/>
    <w:rsid w:val="00B04183"/>
    <w:rsid w:val="00B13BB2"/>
    <w:rsid w:val="00B14E35"/>
    <w:rsid w:val="00B16277"/>
    <w:rsid w:val="00B172F0"/>
    <w:rsid w:val="00B179E0"/>
    <w:rsid w:val="00B30C2B"/>
    <w:rsid w:val="00B31D98"/>
    <w:rsid w:val="00B33083"/>
    <w:rsid w:val="00B33A1D"/>
    <w:rsid w:val="00B33E48"/>
    <w:rsid w:val="00B4134C"/>
    <w:rsid w:val="00B43639"/>
    <w:rsid w:val="00B43EBE"/>
    <w:rsid w:val="00B44007"/>
    <w:rsid w:val="00B46572"/>
    <w:rsid w:val="00B46787"/>
    <w:rsid w:val="00B46C87"/>
    <w:rsid w:val="00B47447"/>
    <w:rsid w:val="00B5019E"/>
    <w:rsid w:val="00B502C3"/>
    <w:rsid w:val="00B508F1"/>
    <w:rsid w:val="00B51577"/>
    <w:rsid w:val="00B51771"/>
    <w:rsid w:val="00B56291"/>
    <w:rsid w:val="00B564CC"/>
    <w:rsid w:val="00B57339"/>
    <w:rsid w:val="00B63793"/>
    <w:rsid w:val="00B67572"/>
    <w:rsid w:val="00B6763D"/>
    <w:rsid w:val="00B70F73"/>
    <w:rsid w:val="00B72203"/>
    <w:rsid w:val="00B72F95"/>
    <w:rsid w:val="00B730C1"/>
    <w:rsid w:val="00B7372D"/>
    <w:rsid w:val="00B73D87"/>
    <w:rsid w:val="00B74342"/>
    <w:rsid w:val="00B7716D"/>
    <w:rsid w:val="00B8322E"/>
    <w:rsid w:val="00B8331C"/>
    <w:rsid w:val="00B8462E"/>
    <w:rsid w:val="00B84DCD"/>
    <w:rsid w:val="00B9008E"/>
    <w:rsid w:val="00B905C1"/>
    <w:rsid w:val="00B91364"/>
    <w:rsid w:val="00B91C77"/>
    <w:rsid w:val="00B94B1A"/>
    <w:rsid w:val="00B9571C"/>
    <w:rsid w:val="00B95F02"/>
    <w:rsid w:val="00B95FDC"/>
    <w:rsid w:val="00B97FF9"/>
    <w:rsid w:val="00BA0996"/>
    <w:rsid w:val="00BA1696"/>
    <w:rsid w:val="00BA6E8F"/>
    <w:rsid w:val="00BB1240"/>
    <w:rsid w:val="00BB23D7"/>
    <w:rsid w:val="00BB61B1"/>
    <w:rsid w:val="00BB71B8"/>
    <w:rsid w:val="00BC0DC1"/>
    <w:rsid w:val="00BC281F"/>
    <w:rsid w:val="00BC2AF8"/>
    <w:rsid w:val="00BC3491"/>
    <w:rsid w:val="00BC4751"/>
    <w:rsid w:val="00BC54C6"/>
    <w:rsid w:val="00BD04E6"/>
    <w:rsid w:val="00BD07DF"/>
    <w:rsid w:val="00BD126C"/>
    <w:rsid w:val="00BD19FF"/>
    <w:rsid w:val="00BD251B"/>
    <w:rsid w:val="00BD6466"/>
    <w:rsid w:val="00BD6987"/>
    <w:rsid w:val="00BE2DC6"/>
    <w:rsid w:val="00BE37FA"/>
    <w:rsid w:val="00BE75FD"/>
    <w:rsid w:val="00BF043B"/>
    <w:rsid w:val="00BF26BA"/>
    <w:rsid w:val="00BF2847"/>
    <w:rsid w:val="00BF324D"/>
    <w:rsid w:val="00C0038F"/>
    <w:rsid w:val="00C02957"/>
    <w:rsid w:val="00C042CB"/>
    <w:rsid w:val="00C05040"/>
    <w:rsid w:val="00C11097"/>
    <w:rsid w:val="00C12CE2"/>
    <w:rsid w:val="00C159AC"/>
    <w:rsid w:val="00C16203"/>
    <w:rsid w:val="00C17D6A"/>
    <w:rsid w:val="00C2099F"/>
    <w:rsid w:val="00C2175D"/>
    <w:rsid w:val="00C22941"/>
    <w:rsid w:val="00C235CF"/>
    <w:rsid w:val="00C23A9C"/>
    <w:rsid w:val="00C24D20"/>
    <w:rsid w:val="00C26231"/>
    <w:rsid w:val="00C27D1A"/>
    <w:rsid w:val="00C3146E"/>
    <w:rsid w:val="00C33311"/>
    <w:rsid w:val="00C35BCE"/>
    <w:rsid w:val="00C35C13"/>
    <w:rsid w:val="00C36954"/>
    <w:rsid w:val="00C44DD8"/>
    <w:rsid w:val="00C530A1"/>
    <w:rsid w:val="00C610B0"/>
    <w:rsid w:val="00C62844"/>
    <w:rsid w:val="00C750D4"/>
    <w:rsid w:val="00C76AED"/>
    <w:rsid w:val="00C80C24"/>
    <w:rsid w:val="00C81478"/>
    <w:rsid w:val="00C82157"/>
    <w:rsid w:val="00C85D7F"/>
    <w:rsid w:val="00C8607F"/>
    <w:rsid w:val="00C879D1"/>
    <w:rsid w:val="00C91786"/>
    <w:rsid w:val="00C93385"/>
    <w:rsid w:val="00C951D2"/>
    <w:rsid w:val="00C97684"/>
    <w:rsid w:val="00CA1FE2"/>
    <w:rsid w:val="00CA4A95"/>
    <w:rsid w:val="00CA69CE"/>
    <w:rsid w:val="00CB08E6"/>
    <w:rsid w:val="00CB4120"/>
    <w:rsid w:val="00CB46CD"/>
    <w:rsid w:val="00CB7B30"/>
    <w:rsid w:val="00CB7C42"/>
    <w:rsid w:val="00CC461D"/>
    <w:rsid w:val="00CC5281"/>
    <w:rsid w:val="00CC55B1"/>
    <w:rsid w:val="00CC5CE8"/>
    <w:rsid w:val="00CC6DBF"/>
    <w:rsid w:val="00CD21B9"/>
    <w:rsid w:val="00CD34BA"/>
    <w:rsid w:val="00CD4441"/>
    <w:rsid w:val="00CD564D"/>
    <w:rsid w:val="00CD5CCB"/>
    <w:rsid w:val="00CD76DD"/>
    <w:rsid w:val="00CE388A"/>
    <w:rsid w:val="00CE3DC4"/>
    <w:rsid w:val="00CE412D"/>
    <w:rsid w:val="00CE7A3E"/>
    <w:rsid w:val="00CF23DA"/>
    <w:rsid w:val="00CF24B9"/>
    <w:rsid w:val="00CF2A36"/>
    <w:rsid w:val="00CF37EB"/>
    <w:rsid w:val="00CF4926"/>
    <w:rsid w:val="00CF5644"/>
    <w:rsid w:val="00CF59BA"/>
    <w:rsid w:val="00CF5DE0"/>
    <w:rsid w:val="00CF7D94"/>
    <w:rsid w:val="00D0062D"/>
    <w:rsid w:val="00D01443"/>
    <w:rsid w:val="00D029CA"/>
    <w:rsid w:val="00D05EF0"/>
    <w:rsid w:val="00D13F3A"/>
    <w:rsid w:val="00D17DAD"/>
    <w:rsid w:val="00D2296C"/>
    <w:rsid w:val="00D23654"/>
    <w:rsid w:val="00D23ABB"/>
    <w:rsid w:val="00D307BD"/>
    <w:rsid w:val="00D314DA"/>
    <w:rsid w:val="00D35374"/>
    <w:rsid w:val="00D37C35"/>
    <w:rsid w:val="00D4046B"/>
    <w:rsid w:val="00D43DEC"/>
    <w:rsid w:val="00D4635F"/>
    <w:rsid w:val="00D47AB1"/>
    <w:rsid w:val="00D47DB8"/>
    <w:rsid w:val="00D54220"/>
    <w:rsid w:val="00D569E5"/>
    <w:rsid w:val="00D5712F"/>
    <w:rsid w:val="00D579FD"/>
    <w:rsid w:val="00D61D5B"/>
    <w:rsid w:val="00D648B2"/>
    <w:rsid w:val="00D717E2"/>
    <w:rsid w:val="00D72941"/>
    <w:rsid w:val="00D72BAE"/>
    <w:rsid w:val="00D72F8C"/>
    <w:rsid w:val="00D7420B"/>
    <w:rsid w:val="00D77F64"/>
    <w:rsid w:val="00D81A96"/>
    <w:rsid w:val="00D837DC"/>
    <w:rsid w:val="00D84ECE"/>
    <w:rsid w:val="00D8518C"/>
    <w:rsid w:val="00D92DBC"/>
    <w:rsid w:val="00D937A8"/>
    <w:rsid w:val="00D94099"/>
    <w:rsid w:val="00D94BB2"/>
    <w:rsid w:val="00D94C8E"/>
    <w:rsid w:val="00D95C1E"/>
    <w:rsid w:val="00DA12D6"/>
    <w:rsid w:val="00DA2265"/>
    <w:rsid w:val="00DA2C3E"/>
    <w:rsid w:val="00DA2E43"/>
    <w:rsid w:val="00DA355A"/>
    <w:rsid w:val="00DA5859"/>
    <w:rsid w:val="00DA7B8E"/>
    <w:rsid w:val="00DA7EB7"/>
    <w:rsid w:val="00DB09CE"/>
    <w:rsid w:val="00DB0D6F"/>
    <w:rsid w:val="00DB200B"/>
    <w:rsid w:val="00DB34C7"/>
    <w:rsid w:val="00DB563A"/>
    <w:rsid w:val="00DB57DB"/>
    <w:rsid w:val="00DB6CAE"/>
    <w:rsid w:val="00DB786B"/>
    <w:rsid w:val="00DB7B1B"/>
    <w:rsid w:val="00DC0DAC"/>
    <w:rsid w:val="00DC0E27"/>
    <w:rsid w:val="00DC36C7"/>
    <w:rsid w:val="00DC65C9"/>
    <w:rsid w:val="00DC78E1"/>
    <w:rsid w:val="00DC7BC2"/>
    <w:rsid w:val="00DD1549"/>
    <w:rsid w:val="00DD29DB"/>
    <w:rsid w:val="00DD47A6"/>
    <w:rsid w:val="00DE0208"/>
    <w:rsid w:val="00DE1085"/>
    <w:rsid w:val="00DE1535"/>
    <w:rsid w:val="00DE18CB"/>
    <w:rsid w:val="00DE1ED2"/>
    <w:rsid w:val="00DE2AC3"/>
    <w:rsid w:val="00DE43C5"/>
    <w:rsid w:val="00DE51F1"/>
    <w:rsid w:val="00DE546E"/>
    <w:rsid w:val="00DE5B1F"/>
    <w:rsid w:val="00DE6D2C"/>
    <w:rsid w:val="00DE73CA"/>
    <w:rsid w:val="00DE77DE"/>
    <w:rsid w:val="00DF0C1C"/>
    <w:rsid w:val="00DF25CC"/>
    <w:rsid w:val="00DF3AC5"/>
    <w:rsid w:val="00DF5053"/>
    <w:rsid w:val="00DF6EAC"/>
    <w:rsid w:val="00E0019F"/>
    <w:rsid w:val="00E00EA7"/>
    <w:rsid w:val="00E05A00"/>
    <w:rsid w:val="00E06CF7"/>
    <w:rsid w:val="00E07E36"/>
    <w:rsid w:val="00E11CC0"/>
    <w:rsid w:val="00E1456D"/>
    <w:rsid w:val="00E14FA3"/>
    <w:rsid w:val="00E172CF"/>
    <w:rsid w:val="00E17482"/>
    <w:rsid w:val="00E17AC0"/>
    <w:rsid w:val="00E2117C"/>
    <w:rsid w:val="00E21350"/>
    <w:rsid w:val="00E22B2A"/>
    <w:rsid w:val="00E274C4"/>
    <w:rsid w:val="00E30FD6"/>
    <w:rsid w:val="00E44843"/>
    <w:rsid w:val="00E44C77"/>
    <w:rsid w:val="00E45D44"/>
    <w:rsid w:val="00E519D9"/>
    <w:rsid w:val="00E51E97"/>
    <w:rsid w:val="00E52488"/>
    <w:rsid w:val="00E55F57"/>
    <w:rsid w:val="00E6076A"/>
    <w:rsid w:val="00E617E4"/>
    <w:rsid w:val="00E63996"/>
    <w:rsid w:val="00E643D3"/>
    <w:rsid w:val="00E65DE9"/>
    <w:rsid w:val="00E709CC"/>
    <w:rsid w:val="00E71077"/>
    <w:rsid w:val="00E721FA"/>
    <w:rsid w:val="00E72768"/>
    <w:rsid w:val="00E728D6"/>
    <w:rsid w:val="00E73066"/>
    <w:rsid w:val="00E7380F"/>
    <w:rsid w:val="00E73832"/>
    <w:rsid w:val="00E744C1"/>
    <w:rsid w:val="00E94198"/>
    <w:rsid w:val="00E972A0"/>
    <w:rsid w:val="00EA13E6"/>
    <w:rsid w:val="00EA2768"/>
    <w:rsid w:val="00EA4110"/>
    <w:rsid w:val="00EA49E3"/>
    <w:rsid w:val="00EA7087"/>
    <w:rsid w:val="00EB213E"/>
    <w:rsid w:val="00EB2E98"/>
    <w:rsid w:val="00EB5861"/>
    <w:rsid w:val="00EB65A5"/>
    <w:rsid w:val="00EC04ED"/>
    <w:rsid w:val="00EC27FD"/>
    <w:rsid w:val="00EC5119"/>
    <w:rsid w:val="00ED1A9B"/>
    <w:rsid w:val="00ED220B"/>
    <w:rsid w:val="00ED33D7"/>
    <w:rsid w:val="00ED3A1D"/>
    <w:rsid w:val="00ED40F5"/>
    <w:rsid w:val="00ED4266"/>
    <w:rsid w:val="00ED4EE3"/>
    <w:rsid w:val="00EE1BB1"/>
    <w:rsid w:val="00EE3A0F"/>
    <w:rsid w:val="00EE72F8"/>
    <w:rsid w:val="00EF20DD"/>
    <w:rsid w:val="00EF324E"/>
    <w:rsid w:val="00EF64B9"/>
    <w:rsid w:val="00EF7C91"/>
    <w:rsid w:val="00F00E36"/>
    <w:rsid w:val="00F01A2B"/>
    <w:rsid w:val="00F02816"/>
    <w:rsid w:val="00F031BC"/>
    <w:rsid w:val="00F1236B"/>
    <w:rsid w:val="00F159C7"/>
    <w:rsid w:val="00F15A3C"/>
    <w:rsid w:val="00F1647D"/>
    <w:rsid w:val="00F22A80"/>
    <w:rsid w:val="00F22AAB"/>
    <w:rsid w:val="00F22E90"/>
    <w:rsid w:val="00F23C33"/>
    <w:rsid w:val="00F27DCF"/>
    <w:rsid w:val="00F304CF"/>
    <w:rsid w:val="00F31863"/>
    <w:rsid w:val="00F34D0F"/>
    <w:rsid w:val="00F3690B"/>
    <w:rsid w:val="00F36D54"/>
    <w:rsid w:val="00F40648"/>
    <w:rsid w:val="00F42922"/>
    <w:rsid w:val="00F44A9D"/>
    <w:rsid w:val="00F460C1"/>
    <w:rsid w:val="00F473D1"/>
    <w:rsid w:val="00F475AE"/>
    <w:rsid w:val="00F5064A"/>
    <w:rsid w:val="00F51CA0"/>
    <w:rsid w:val="00F55AA3"/>
    <w:rsid w:val="00F56021"/>
    <w:rsid w:val="00F56796"/>
    <w:rsid w:val="00F573C7"/>
    <w:rsid w:val="00F579FC"/>
    <w:rsid w:val="00F608F4"/>
    <w:rsid w:val="00F60B3C"/>
    <w:rsid w:val="00F61902"/>
    <w:rsid w:val="00F6244F"/>
    <w:rsid w:val="00F62B6E"/>
    <w:rsid w:val="00F63C71"/>
    <w:rsid w:val="00F645B3"/>
    <w:rsid w:val="00F65F30"/>
    <w:rsid w:val="00F668CA"/>
    <w:rsid w:val="00F704AD"/>
    <w:rsid w:val="00F73624"/>
    <w:rsid w:val="00F763F0"/>
    <w:rsid w:val="00F83503"/>
    <w:rsid w:val="00F84ED7"/>
    <w:rsid w:val="00F859B8"/>
    <w:rsid w:val="00F9177C"/>
    <w:rsid w:val="00F94519"/>
    <w:rsid w:val="00F94524"/>
    <w:rsid w:val="00F97353"/>
    <w:rsid w:val="00FA36A6"/>
    <w:rsid w:val="00FA4DD9"/>
    <w:rsid w:val="00FA71B0"/>
    <w:rsid w:val="00FA7CA6"/>
    <w:rsid w:val="00FB6F99"/>
    <w:rsid w:val="00FC3F08"/>
    <w:rsid w:val="00FC5A71"/>
    <w:rsid w:val="00FC5CA0"/>
    <w:rsid w:val="00FC6925"/>
    <w:rsid w:val="00FC6DE5"/>
    <w:rsid w:val="00FC7D50"/>
    <w:rsid w:val="00FD19AB"/>
    <w:rsid w:val="00FD2A5A"/>
    <w:rsid w:val="00FD3B61"/>
    <w:rsid w:val="00FD669B"/>
    <w:rsid w:val="00FD7131"/>
    <w:rsid w:val="00FE4069"/>
    <w:rsid w:val="00FE5421"/>
    <w:rsid w:val="00FE5D80"/>
    <w:rsid w:val="00FE65F1"/>
    <w:rsid w:val="00FF148B"/>
    <w:rsid w:val="00FF27E1"/>
    <w:rsid w:val="00FF2C50"/>
    <w:rsid w:val="00FF4CFB"/>
    <w:rsid w:val="00FF6D85"/>
    <w:rsid w:val="3D9ABB09"/>
    <w:rsid w:val="49189270"/>
    <w:rsid w:val="551A4B24"/>
    <w:rsid w:val="6726B057"/>
    <w:rsid w:val="7A1DB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25792"/>
  <w15:chartTrackingRefBased/>
  <w15:docId w15:val="{A59407BD-C457-4622-B8EF-BD15F5F1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3A2"/>
  </w:style>
  <w:style w:type="paragraph" w:styleId="Heading3">
    <w:name w:val="heading 3"/>
    <w:basedOn w:val="Normal"/>
    <w:link w:val="Heading3Char"/>
    <w:uiPriority w:val="1"/>
    <w:qFormat/>
    <w:rsid w:val="00745655"/>
    <w:pPr>
      <w:widowControl w:val="0"/>
      <w:spacing w:after="0" w:line="240" w:lineRule="auto"/>
      <w:ind w:left="120"/>
      <w:outlineLvl w:val="2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7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6DD"/>
    <w:rPr>
      <w:rFonts w:ascii="Segoe UI" w:hAnsi="Segoe UI" w:cs="Segoe UI"/>
      <w:sz w:val="18"/>
      <w:szCs w:val="18"/>
    </w:rPr>
  </w:style>
  <w:style w:type="paragraph" w:customStyle="1" w:styleId="SectionHead">
    <w:name w:val="Section # Head"/>
    <w:basedOn w:val="Normal"/>
    <w:next w:val="Normal"/>
    <w:qFormat/>
    <w:rsid w:val="00592561"/>
    <w:pPr>
      <w:pBdr>
        <w:bottom w:val="single" w:sz="4" w:space="2" w:color="auto"/>
      </w:pBdr>
      <w:suppressAutoHyphens/>
      <w:spacing w:after="120" w:line="240" w:lineRule="auto"/>
    </w:pPr>
    <w:rPr>
      <w:rFonts w:ascii="Arial" w:eastAsia="Times New Roman" w:hAnsi="Arial" w:cs="Arial"/>
      <w:b/>
      <w:bCs/>
      <w:caps/>
      <w:spacing w:val="20"/>
      <w:sz w:val="24"/>
      <w:szCs w:val="24"/>
    </w:rPr>
  </w:style>
  <w:style w:type="paragraph" w:customStyle="1" w:styleId="Subhead">
    <w:name w:val="Subhead"/>
    <w:basedOn w:val="Normal"/>
    <w:next w:val="Normal"/>
    <w:qFormat/>
    <w:rsid w:val="00B72F95"/>
    <w:pPr>
      <w:keepNext/>
      <w:suppressAutoHyphens/>
      <w:spacing w:after="120" w:line="240" w:lineRule="auto"/>
    </w:pPr>
    <w:rPr>
      <w:rFonts w:ascii="Arial" w:eastAsia="Times New Roman" w:hAnsi="Arial" w:cs="Arial"/>
      <w:b/>
      <w:bCs/>
    </w:rPr>
  </w:style>
  <w:style w:type="paragraph" w:styleId="ListParagraph">
    <w:name w:val="List Paragraph"/>
    <w:basedOn w:val="Normal"/>
    <w:uiPriority w:val="34"/>
    <w:qFormat/>
    <w:rsid w:val="006E619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1"/>
    <w:rsid w:val="00745655"/>
    <w:rPr>
      <w:rFonts w:ascii="Arial" w:eastAsia="Arial" w:hAnsi="Arial"/>
      <w:b/>
      <w:bCs/>
    </w:rPr>
  </w:style>
  <w:style w:type="paragraph" w:customStyle="1" w:styleId="Bullet">
    <w:name w:val="Bullet"/>
    <w:aliases w:val="Alt-B"/>
    <w:next w:val="Normal"/>
    <w:rsid w:val="00FD7131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041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41C1"/>
    <w:rPr>
      <w:color w:val="605E5C"/>
      <w:shd w:val="clear" w:color="auto" w:fill="E1DFDD"/>
    </w:rPr>
  </w:style>
  <w:style w:type="paragraph" w:customStyle="1" w:styleId="Default">
    <w:name w:val="Default"/>
    <w:rsid w:val="00851D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571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71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71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1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12F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7420B"/>
    <w:pPr>
      <w:spacing w:after="80" w:line="240" w:lineRule="auto"/>
    </w:pPr>
    <w:rPr>
      <w:rFonts w:ascii="Play" w:eastAsia="Play" w:hAnsi="Play" w:cs="Play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420B"/>
    <w:rPr>
      <w:rFonts w:ascii="Play" w:eastAsia="Play" w:hAnsi="Play" w:cs="Play"/>
      <w:sz w:val="56"/>
      <w:szCs w:val="56"/>
    </w:rPr>
  </w:style>
  <w:style w:type="paragraph" w:styleId="Revision">
    <w:name w:val="Revision"/>
    <w:hidden/>
    <w:uiPriority w:val="99"/>
    <w:semiHidden/>
    <w:rsid w:val="008350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4ca20d-50f0-4917-83ea-06784f3b18d4">
      <Terms xmlns="http://schemas.microsoft.com/office/infopath/2007/PartnerControls"/>
    </lcf76f155ced4ddcb4097134ff3c332f>
    <TaxCatchAll xmlns="eb1bbaab-0b79-432c-b8b6-adbd2ebeff6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01931DE6C3F141BFC5FCABD5B6C38E" ma:contentTypeVersion="15" ma:contentTypeDescription="Create a new document." ma:contentTypeScope="" ma:versionID="d103d888c7533c8fc856c2c67d7a99b0">
  <xsd:schema xmlns:xsd="http://www.w3.org/2001/XMLSchema" xmlns:xs="http://www.w3.org/2001/XMLSchema" xmlns:p="http://schemas.microsoft.com/office/2006/metadata/properties" xmlns:ns2="7e4ca20d-50f0-4917-83ea-06784f3b18d4" xmlns:ns3="eb1bbaab-0b79-432c-b8b6-adbd2ebeff62" targetNamespace="http://schemas.microsoft.com/office/2006/metadata/properties" ma:root="true" ma:fieldsID="77d9ca780a58009023a58e2a42140537" ns2:_="" ns3:_="">
    <xsd:import namespace="7e4ca20d-50f0-4917-83ea-06784f3b18d4"/>
    <xsd:import namespace="eb1bbaab-0b79-432c-b8b6-adbd2ebeff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ca20d-50f0-4917-83ea-06784f3b18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82460a3-e6e2-4c93-8cd0-f008b3f1b8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bbaab-0b79-432c-b8b6-adbd2ebeff6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365243b-3393-4f0a-8e85-4108690d32b5}" ma:internalName="TaxCatchAll" ma:showField="CatchAllData" ma:web="eb1bbaab-0b79-432c-b8b6-adbd2ebeff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EFE765-1DD0-412C-9B18-6A0955FC52C4}">
  <ds:schemaRefs>
    <ds:schemaRef ds:uri="http://schemas.microsoft.com/office/2006/metadata/properties"/>
    <ds:schemaRef ds:uri="http://schemas.microsoft.com/office/infopath/2007/PartnerControls"/>
    <ds:schemaRef ds:uri="7e4ca20d-50f0-4917-83ea-06784f3b18d4"/>
    <ds:schemaRef ds:uri="eb1bbaab-0b79-432c-b8b6-adbd2ebeff62"/>
  </ds:schemaRefs>
</ds:datastoreItem>
</file>

<file path=customXml/itemProps2.xml><?xml version="1.0" encoding="utf-8"?>
<ds:datastoreItem xmlns:ds="http://schemas.openxmlformats.org/officeDocument/2006/customXml" ds:itemID="{75A01028-9ED0-4F57-AA66-91B0DDD2F4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6ECE06-07A1-4022-B453-C35E558613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0C7279-D339-41A3-BF86-CF2E532F93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4ca20d-50f0-4917-83ea-06784f3b18d4"/>
    <ds:schemaRef ds:uri="eb1bbaab-0b79-432c-b8b6-adbd2ebeff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1705</Words>
  <Characters>9723</Characters>
  <Application>Microsoft Office Word</Application>
  <DocSecurity>0</DocSecurity>
  <Lines>81</Lines>
  <Paragraphs>22</Paragraphs>
  <ScaleCrop>false</ScaleCrop>
  <Company/>
  <LinksUpToDate>false</LinksUpToDate>
  <CharactersWithSpaces>11406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Albrow</dc:creator>
  <cp:keywords/>
  <dc:description/>
  <cp:lastModifiedBy>Taylor Dorn</cp:lastModifiedBy>
  <cp:revision>294</cp:revision>
  <dcterms:created xsi:type="dcterms:W3CDTF">2024-09-18T20:20:00Z</dcterms:created>
  <dcterms:modified xsi:type="dcterms:W3CDTF">2024-11-18T16:34:00Z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0x0101000601931DE6C3F141BFC5FCABD5B6C38E</vt:lpwstr>
  </property>
  <property fmtid="{D5CDD505-2E9C-101B-9397-08002B2CF9AE}" pid="3" name="MediaServiceImageTags">
    <vt:lpwstr/>
  </property>
</Properties>
</file>